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AB3D" w14:textId="2E7D9406" w:rsidR="00CF7C64" w:rsidRPr="00CF7C64" w:rsidRDefault="00C629B6" w:rsidP="00CF7C64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Tirada </w:t>
      </w:r>
      <w:r>
        <w:rPr>
          <w:b/>
          <w:i/>
          <w:iCs/>
          <w:sz w:val="36"/>
          <w:szCs w:val="36"/>
        </w:rPr>
        <w:t>Orgullo Friki</w:t>
      </w:r>
      <w:r w:rsidR="00260BEB">
        <w:rPr>
          <w:b/>
          <w:sz w:val="36"/>
          <w:szCs w:val="36"/>
        </w:rPr>
        <w:t xml:space="preserve"> - Calatrava-La Nueva</w:t>
      </w:r>
      <w:r w:rsidR="005E2FA0">
        <w:rPr>
          <w:b/>
          <w:sz w:val="36"/>
          <w:szCs w:val="36"/>
        </w:rPr>
        <w:t xml:space="preserve"> 20</w:t>
      </w:r>
      <w:r w:rsidR="00AE0D6D">
        <w:rPr>
          <w:b/>
          <w:sz w:val="36"/>
          <w:szCs w:val="36"/>
        </w:rPr>
        <w:t>2</w:t>
      </w:r>
      <w:r w:rsidR="003247B6">
        <w:rPr>
          <w:b/>
          <w:sz w:val="36"/>
          <w:szCs w:val="36"/>
        </w:rPr>
        <w:t>6</w:t>
      </w:r>
    </w:p>
    <w:p w14:paraId="13D600D4" w14:textId="77777777" w:rsidR="00CF7C64" w:rsidRDefault="00CF7C64" w:rsidP="00CF7C64">
      <w:pPr>
        <w:jc w:val="center"/>
        <w:rPr>
          <w:b/>
          <w:sz w:val="40"/>
          <w:szCs w:val="40"/>
        </w:rPr>
      </w:pPr>
      <w:r w:rsidRPr="00CF7C64">
        <w:rPr>
          <w:b/>
          <w:sz w:val="40"/>
          <w:szCs w:val="40"/>
        </w:rPr>
        <w:t>Convocatoria y reglamento.</w:t>
      </w:r>
    </w:p>
    <w:p w14:paraId="13EA8B4D" w14:textId="77777777" w:rsidR="00CF7C64" w:rsidRDefault="00CF7C64" w:rsidP="00CF7C64">
      <w:pPr>
        <w:jc w:val="center"/>
        <w:rPr>
          <w:b/>
          <w:sz w:val="40"/>
          <w:szCs w:val="40"/>
        </w:rPr>
      </w:pPr>
    </w:p>
    <w:p w14:paraId="27EECAFC" w14:textId="77777777" w:rsidR="00CF7C64" w:rsidRDefault="00CF7C64" w:rsidP="00CF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1.- </w:t>
      </w:r>
      <w:r w:rsidR="005E2FA0">
        <w:rPr>
          <w:b/>
          <w:sz w:val="28"/>
          <w:szCs w:val="28"/>
        </w:rPr>
        <w:t>Definición</w:t>
      </w:r>
      <w:r>
        <w:rPr>
          <w:b/>
          <w:sz w:val="28"/>
          <w:szCs w:val="28"/>
        </w:rPr>
        <w:t>.</w:t>
      </w:r>
    </w:p>
    <w:p w14:paraId="0EEE005D" w14:textId="77777777" w:rsidR="00CF7C64" w:rsidRDefault="00CF7C64" w:rsidP="00CF7C64">
      <w:pPr>
        <w:jc w:val="both"/>
      </w:pPr>
    </w:p>
    <w:p w14:paraId="5B90A8F4" w14:textId="17FA2F94" w:rsidR="00ED5C51" w:rsidRDefault="005E2FA0" w:rsidP="00CF7C64">
      <w:pPr>
        <w:jc w:val="both"/>
      </w:pPr>
      <w:r>
        <w:t xml:space="preserve">El Club Arquero </w:t>
      </w:r>
      <w:r w:rsidRPr="008B27A3">
        <w:rPr>
          <w:i/>
          <w:iCs/>
        </w:rPr>
        <w:t>El Abejorro</w:t>
      </w:r>
      <w:r>
        <w:t xml:space="preserve">, en colaboración con </w:t>
      </w:r>
      <w:r w:rsidR="00BE4FA6">
        <w:t>los e</w:t>
      </w:r>
      <w:r>
        <w:t>x</w:t>
      </w:r>
      <w:r w:rsidR="00C0789D">
        <w:t>celentísimos</w:t>
      </w:r>
      <w:r w:rsidR="00BE4FA6">
        <w:t xml:space="preserve"> a</w:t>
      </w:r>
      <w:r>
        <w:t>yuntamiento</w:t>
      </w:r>
      <w:r w:rsidR="00BE4FA6">
        <w:t>s</w:t>
      </w:r>
      <w:r>
        <w:t xml:space="preserve"> de Ca</w:t>
      </w:r>
      <w:r w:rsidR="00260BEB">
        <w:t xml:space="preserve">lzada de Calatrava </w:t>
      </w:r>
      <w:r w:rsidR="00BE4FA6">
        <w:t xml:space="preserve">y de Aldea del Rey, </w:t>
      </w:r>
      <w:r w:rsidR="00260BEB">
        <w:t xml:space="preserve">convoca la </w:t>
      </w:r>
      <w:r w:rsidR="00C629B6" w:rsidRPr="00C629B6">
        <w:rPr>
          <w:i/>
          <w:iCs/>
        </w:rPr>
        <w:t>Tirada Friki</w:t>
      </w:r>
      <w:r w:rsidR="00260BEB" w:rsidRPr="00C629B6">
        <w:rPr>
          <w:i/>
          <w:iCs/>
        </w:rPr>
        <w:t xml:space="preserve"> - Calatrava-La Nueva 20</w:t>
      </w:r>
      <w:r w:rsidR="00C629B6" w:rsidRPr="00C629B6">
        <w:rPr>
          <w:i/>
          <w:iCs/>
        </w:rPr>
        <w:t>2</w:t>
      </w:r>
      <w:r w:rsidR="003247B6">
        <w:rPr>
          <w:i/>
          <w:iCs/>
        </w:rPr>
        <w:t>6</w:t>
      </w:r>
      <w:r w:rsidR="002A58AA" w:rsidRPr="00C629B6">
        <w:rPr>
          <w:i/>
          <w:iCs/>
        </w:rPr>
        <w:t>,</w:t>
      </w:r>
      <w:r w:rsidR="002A58AA">
        <w:t xml:space="preserve"> que se celebrará</w:t>
      </w:r>
      <w:r w:rsidR="0076364A">
        <w:t xml:space="preserve"> </w:t>
      </w:r>
      <w:r w:rsidR="002A58AA">
        <w:t>en el Sacro</w:t>
      </w:r>
      <w:r w:rsidR="00C629B6">
        <w:t xml:space="preserve"> </w:t>
      </w:r>
      <w:r w:rsidR="002A58AA">
        <w:t>convento-castillo de Calatrava-La Nueva</w:t>
      </w:r>
      <w:r>
        <w:t>.</w:t>
      </w:r>
      <w:r w:rsidR="00FE127B">
        <w:t xml:space="preserve">  El precio </w:t>
      </w:r>
      <w:r w:rsidR="000244D2">
        <w:t>de</w:t>
      </w:r>
      <w:r w:rsidR="00260BEB">
        <w:t xml:space="preserve"> </w:t>
      </w:r>
      <w:r w:rsidR="00C629B6">
        <w:t>la</w:t>
      </w:r>
      <w:r w:rsidR="00260BEB">
        <w:t xml:space="preserve"> tirada</w:t>
      </w:r>
      <w:r w:rsidR="00FE127B">
        <w:t xml:space="preserve"> ser</w:t>
      </w:r>
      <w:r w:rsidR="00260BEB">
        <w:t>á de 1</w:t>
      </w:r>
      <w:r w:rsidR="000244D2">
        <w:t>0</w:t>
      </w:r>
      <w:r w:rsidR="00FE127B">
        <w:t xml:space="preserve"> € para ju</w:t>
      </w:r>
      <w:r w:rsidR="00260BEB">
        <w:t>nior, senior y veterano, y de 5</w:t>
      </w:r>
      <w:r w:rsidR="00874820">
        <w:t xml:space="preserve"> €</w:t>
      </w:r>
      <w:r w:rsidR="00FE127B">
        <w:t xml:space="preserve"> para club. El precio </w:t>
      </w:r>
      <w:r w:rsidR="000244D2">
        <w:t>de cada tirada</w:t>
      </w:r>
      <w:r w:rsidR="00874820">
        <w:t xml:space="preserve"> </w:t>
      </w:r>
      <w:r w:rsidR="00FE127B">
        <w:t xml:space="preserve">para </w:t>
      </w:r>
      <w:r w:rsidR="00260BEB">
        <w:t>los socios del club</w:t>
      </w:r>
      <w:r w:rsidR="00FE127B">
        <w:t xml:space="preserve">, de </w:t>
      </w:r>
      <w:r w:rsidR="00FE5834">
        <w:t xml:space="preserve">forma individual, es de </w:t>
      </w:r>
      <w:r w:rsidR="000244D2">
        <w:t>5</w:t>
      </w:r>
      <w:r w:rsidR="00260BEB">
        <w:t xml:space="preserve"> € </w:t>
      </w:r>
      <w:r w:rsidR="00C629B6">
        <w:t>para junior, senior y veterano, gratuita para club.</w:t>
      </w:r>
    </w:p>
    <w:p w14:paraId="57AE892F" w14:textId="77777777" w:rsidR="00C82FE9" w:rsidRDefault="00C82FE9" w:rsidP="00CF7C64">
      <w:pPr>
        <w:jc w:val="both"/>
      </w:pPr>
    </w:p>
    <w:p w14:paraId="5DD1A32B" w14:textId="77777777" w:rsidR="00C82FE9" w:rsidRDefault="00C82FE9" w:rsidP="00CF7C64">
      <w:pPr>
        <w:jc w:val="both"/>
      </w:pPr>
      <w:r>
        <w:rPr>
          <w:b/>
          <w:sz w:val="28"/>
          <w:szCs w:val="28"/>
        </w:rPr>
        <w:t>2.- Reglamentación.</w:t>
      </w:r>
    </w:p>
    <w:p w14:paraId="4E6D9352" w14:textId="77777777" w:rsidR="00C82FE9" w:rsidRDefault="00C82FE9" w:rsidP="00CF7C64">
      <w:pPr>
        <w:jc w:val="both"/>
      </w:pPr>
    </w:p>
    <w:p w14:paraId="5CB97D70" w14:textId="608C2982" w:rsidR="00C82FE9" w:rsidRDefault="00C82FE9" w:rsidP="00EF14BF">
      <w:pPr>
        <w:jc w:val="both"/>
      </w:pPr>
      <w:r>
        <w:t xml:space="preserve">Se seguirán las normas del reglamento </w:t>
      </w:r>
      <w:r w:rsidR="00502D06">
        <w:t>BOWHUNTER-IFAA</w:t>
      </w:r>
      <w:r w:rsidR="00260BEB">
        <w:t xml:space="preserve"> con modificaciones propias</w:t>
      </w:r>
      <w:r>
        <w:t xml:space="preserve">. </w:t>
      </w:r>
      <w:r w:rsidR="00502D06">
        <w:t>S</w:t>
      </w:r>
      <w:r>
        <w:t xml:space="preserve">e </w:t>
      </w:r>
      <w:r w:rsidR="00CA35AC">
        <w:t>establecerá un grupo de WhatsApp según se vayan realizando las inscripciones para actualizar la información.</w:t>
      </w:r>
    </w:p>
    <w:p w14:paraId="530E2AEC" w14:textId="77777777" w:rsidR="00C82FE9" w:rsidRDefault="00C82FE9" w:rsidP="00EF14BF">
      <w:pPr>
        <w:jc w:val="both"/>
      </w:pPr>
    </w:p>
    <w:p w14:paraId="61917587" w14:textId="77777777" w:rsidR="00EF14BF" w:rsidRDefault="00EF14BF" w:rsidP="00EF14BF">
      <w:pPr>
        <w:jc w:val="both"/>
      </w:pPr>
      <w:r>
        <w:t>Podrán participar todos aquellos arqueros con tarjeta deportiva en vigor (</w:t>
      </w:r>
      <w:r w:rsidRPr="00086A7C">
        <w:rPr>
          <w:b/>
        </w:rPr>
        <w:t>licencia IFAA</w:t>
      </w:r>
      <w:r>
        <w:t>), que realicen la correspondiente inscripción en plazo y forma, acreditando el pago de la cuota de inscripción.</w:t>
      </w:r>
    </w:p>
    <w:p w14:paraId="2456950F" w14:textId="77777777" w:rsidR="00106D40" w:rsidRDefault="00106D40" w:rsidP="00EF14BF">
      <w:pPr>
        <w:jc w:val="both"/>
      </w:pPr>
    </w:p>
    <w:p w14:paraId="28A13233" w14:textId="679EFB98" w:rsidR="00106D40" w:rsidRDefault="00106D40" w:rsidP="00EF14BF">
      <w:pPr>
        <w:jc w:val="both"/>
      </w:pPr>
      <w:r>
        <w:t xml:space="preserve">El número máximo de </w:t>
      </w:r>
      <w:r w:rsidR="00FC6EE2">
        <w:t xml:space="preserve">arqueros </w:t>
      </w:r>
      <w:r>
        <w:t>par</w:t>
      </w:r>
      <w:r w:rsidR="005E2FA0">
        <w:t>ticipantes</w:t>
      </w:r>
      <w:r w:rsidR="00952D6F">
        <w:t xml:space="preserve"> </w:t>
      </w:r>
      <w:r w:rsidR="005E2FA0">
        <w:t xml:space="preserve">será de </w:t>
      </w:r>
      <w:r w:rsidR="00260BEB">
        <w:t>6</w:t>
      </w:r>
      <w:r w:rsidR="005E2FA0">
        <w:t>0</w:t>
      </w:r>
      <w:r w:rsidR="006A033A">
        <w:t xml:space="preserve"> arqueros. La lista de admitidos se formará </w:t>
      </w:r>
      <w:r>
        <w:t>por estricto orden de inscripción. No estarán permitidas las reservas de plaza.</w:t>
      </w:r>
    </w:p>
    <w:p w14:paraId="4B0F8886" w14:textId="77777777" w:rsidR="00294FF7" w:rsidRDefault="00294FF7" w:rsidP="00EF14BF">
      <w:pPr>
        <w:jc w:val="both"/>
      </w:pPr>
    </w:p>
    <w:p w14:paraId="2DF546C9" w14:textId="77777777" w:rsidR="00294FF7" w:rsidRDefault="00294FF7" w:rsidP="00EF14BF">
      <w:pPr>
        <w:jc w:val="both"/>
      </w:pPr>
      <w:r>
        <w:t>La organización aconseja que los participantes vistan de acuerdo a la temática medieval o películas y libros afines.</w:t>
      </w:r>
    </w:p>
    <w:p w14:paraId="35A95926" w14:textId="77777777" w:rsidR="00462B71" w:rsidRDefault="00462B71" w:rsidP="00EF14BF">
      <w:pPr>
        <w:jc w:val="both"/>
      </w:pPr>
    </w:p>
    <w:p w14:paraId="3CCDCF43" w14:textId="77777777" w:rsidR="00904069" w:rsidRPr="00793E10" w:rsidRDefault="00904069" w:rsidP="00C82FE9">
      <w:pPr>
        <w:rPr>
          <w:b/>
          <w:sz w:val="28"/>
          <w:szCs w:val="28"/>
        </w:rPr>
      </w:pPr>
      <w:r w:rsidRPr="00793E10">
        <w:rPr>
          <w:b/>
          <w:sz w:val="28"/>
          <w:szCs w:val="28"/>
        </w:rPr>
        <w:t>2.1.- Categorías</w:t>
      </w:r>
      <w:r w:rsidR="00EC5D24" w:rsidRPr="00793E10">
        <w:rPr>
          <w:b/>
          <w:sz w:val="28"/>
          <w:szCs w:val="28"/>
        </w:rPr>
        <w:t xml:space="preserve"> y modalidades</w:t>
      </w:r>
      <w:r w:rsidRPr="00793E10">
        <w:rPr>
          <w:b/>
          <w:sz w:val="28"/>
          <w:szCs w:val="28"/>
        </w:rPr>
        <w:t>.</w:t>
      </w:r>
    </w:p>
    <w:p w14:paraId="3E95099E" w14:textId="77777777" w:rsidR="00904069" w:rsidRDefault="00904069" w:rsidP="00C82FE9">
      <w:pPr>
        <w:rPr>
          <w:b/>
        </w:rPr>
      </w:pPr>
    </w:p>
    <w:p w14:paraId="769EC8CA" w14:textId="77777777" w:rsidR="00846410" w:rsidRDefault="00846410" w:rsidP="00846410">
      <w:pPr>
        <w:jc w:val="both"/>
      </w:pPr>
      <w:r>
        <w:t>2.1.1.- Hay tres divisiones:</w:t>
      </w:r>
    </w:p>
    <w:p w14:paraId="4489D7C8" w14:textId="77777777" w:rsidR="00846410" w:rsidRDefault="00846410" w:rsidP="00846410">
      <w:pPr>
        <w:ind w:firstLine="708"/>
        <w:jc w:val="both"/>
      </w:pPr>
      <w:r>
        <w:t>*Club. Menores de 13 años.</w:t>
      </w:r>
    </w:p>
    <w:p w14:paraId="7727EACB" w14:textId="77777777" w:rsidR="00846410" w:rsidRDefault="00846410" w:rsidP="00846410">
      <w:pPr>
        <w:ind w:firstLine="708"/>
        <w:jc w:val="both"/>
      </w:pPr>
      <w:r>
        <w:t>*</w:t>
      </w:r>
      <w:smartTag w:uri="urn:schemas-microsoft-com:office:smarttags" w:element="PersonName">
        <w:r>
          <w:t>Jun</w:t>
        </w:r>
      </w:smartTag>
      <w:r>
        <w:t>ior. Menores de 17 años.</w:t>
      </w:r>
    </w:p>
    <w:p w14:paraId="51677777" w14:textId="77777777" w:rsidR="00846410" w:rsidRDefault="00846410" w:rsidP="00846410">
      <w:pPr>
        <w:ind w:firstLine="708"/>
        <w:jc w:val="both"/>
      </w:pPr>
      <w:r>
        <w:t>*Senior. Masculino y femenino.</w:t>
      </w:r>
    </w:p>
    <w:p w14:paraId="095EE4AE" w14:textId="77777777" w:rsidR="00846410" w:rsidRDefault="00846410" w:rsidP="00846410">
      <w:pPr>
        <w:ind w:firstLine="708"/>
        <w:jc w:val="both"/>
      </w:pPr>
      <w:r>
        <w:t>*Veterano. Más de 55 años. Los veteranos pueden elegir tirar en senior.</w:t>
      </w:r>
    </w:p>
    <w:p w14:paraId="18778F86" w14:textId="77777777" w:rsidR="00846410" w:rsidRDefault="00846410" w:rsidP="00846410">
      <w:pPr>
        <w:jc w:val="both"/>
      </w:pPr>
    </w:p>
    <w:p w14:paraId="3DC9D6E1" w14:textId="77777777" w:rsidR="00846410" w:rsidRDefault="00846410" w:rsidP="00846410">
      <w:pPr>
        <w:jc w:val="both"/>
      </w:pPr>
      <w:r>
        <w:t xml:space="preserve">2.1.2.- </w:t>
      </w:r>
      <w:r w:rsidR="005E2FA0">
        <w:t xml:space="preserve">Las modalidades de arco y sus clasificaciones son las reconocidas por </w:t>
      </w:r>
      <w:smartTag w:uri="urn:schemas-microsoft-com:office:smarttags" w:element="PersonName">
        <w:smartTagPr>
          <w:attr w:name="ProductID" w:val="la IFAA"/>
        </w:smartTagPr>
        <w:r w:rsidR="005E2FA0">
          <w:t>la IFAA</w:t>
        </w:r>
      </w:smartTag>
      <w:r w:rsidR="005E2FA0">
        <w:t xml:space="preserve"> para las competiciones de este tipo.</w:t>
      </w:r>
      <w:r w:rsidR="0076364A">
        <w:t xml:space="preserve"> </w:t>
      </w:r>
      <w:r w:rsidR="0076364A" w:rsidRPr="008B27A3">
        <w:rPr>
          <w:b/>
          <w:bCs/>
        </w:rPr>
        <w:t>Se excluyen los arcos compuestos.</w:t>
      </w:r>
    </w:p>
    <w:p w14:paraId="03454F5B" w14:textId="77777777" w:rsidR="00E30FFB" w:rsidRDefault="00E30FFB" w:rsidP="00846410">
      <w:pPr>
        <w:rPr>
          <w:b/>
          <w:sz w:val="28"/>
          <w:szCs w:val="28"/>
        </w:rPr>
      </w:pPr>
    </w:p>
    <w:p w14:paraId="150212D4" w14:textId="77777777" w:rsidR="002A58AA" w:rsidRDefault="002A58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990E69" w14:textId="77777777" w:rsidR="00904069" w:rsidRPr="00793E10" w:rsidRDefault="00E14B0F" w:rsidP="00846410">
      <w:pPr>
        <w:rPr>
          <w:b/>
          <w:sz w:val="28"/>
          <w:szCs w:val="28"/>
        </w:rPr>
      </w:pPr>
      <w:r w:rsidRPr="00793E10">
        <w:rPr>
          <w:b/>
          <w:sz w:val="28"/>
          <w:szCs w:val="28"/>
        </w:rPr>
        <w:lastRenderedPageBreak/>
        <w:t xml:space="preserve">2.2.- </w:t>
      </w:r>
      <w:r w:rsidR="00904069" w:rsidRPr="00793E10">
        <w:rPr>
          <w:b/>
          <w:sz w:val="28"/>
          <w:szCs w:val="28"/>
        </w:rPr>
        <w:t>Di</w:t>
      </w:r>
      <w:r w:rsidRPr="00793E10">
        <w:rPr>
          <w:b/>
          <w:sz w:val="28"/>
          <w:szCs w:val="28"/>
        </w:rPr>
        <w:t>sposición de las piquetas.</w:t>
      </w:r>
    </w:p>
    <w:p w14:paraId="09CA8FE4" w14:textId="77777777" w:rsidR="00904069" w:rsidRDefault="00904069" w:rsidP="00C82FE9"/>
    <w:p w14:paraId="3AFEC4B7" w14:textId="77777777" w:rsidR="00904069" w:rsidRDefault="00904069" w:rsidP="00C82FE9">
      <w:r>
        <w:t xml:space="preserve">-PIQUETA </w:t>
      </w:r>
      <w:r w:rsidR="00502D06">
        <w:t>AMARILLA</w:t>
      </w:r>
      <w:r>
        <w:t>:</w:t>
      </w:r>
      <w:r w:rsidR="00502D06">
        <w:t xml:space="preserve"> SENIOR</w:t>
      </w:r>
      <w:r>
        <w:t xml:space="preserve"> </w:t>
      </w:r>
      <w:r w:rsidR="00AB29FC">
        <w:t>Y VETERANO, MASCULINO Y</w:t>
      </w:r>
      <w:r w:rsidR="003E03FE">
        <w:t xml:space="preserve"> FEMENINO</w:t>
      </w:r>
      <w:r>
        <w:t>.</w:t>
      </w:r>
    </w:p>
    <w:p w14:paraId="5ACD84BC" w14:textId="77777777" w:rsidR="00904069" w:rsidRDefault="00904069" w:rsidP="00C82FE9">
      <w:r>
        <w:t>-P</w:t>
      </w:r>
      <w:r w:rsidR="00EF14BF">
        <w:t xml:space="preserve">IQUETA </w:t>
      </w:r>
      <w:r w:rsidR="00502D06">
        <w:t>NEGRA</w:t>
      </w:r>
      <w:r w:rsidR="003E03FE">
        <w:t xml:space="preserve">: </w:t>
      </w:r>
      <w:r w:rsidR="00983A57">
        <w:t xml:space="preserve">JUNIOR y </w:t>
      </w:r>
      <w:r w:rsidR="003E03FE">
        <w:t>CLUB</w:t>
      </w:r>
      <w:r w:rsidR="00EF14BF">
        <w:t>.</w:t>
      </w:r>
    </w:p>
    <w:p w14:paraId="1969FB7D" w14:textId="77777777" w:rsidR="00462B71" w:rsidRDefault="00462B71" w:rsidP="00C82FE9"/>
    <w:p w14:paraId="11E1A010" w14:textId="77777777" w:rsidR="002A58AA" w:rsidRDefault="00462B71" w:rsidP="00EF14BF">
      <w:r>
        <w:t xml:space="preserve">Para todas las propuestas de tiro, el arquero deberá colocarse </w:t>
      </w:r>
      <w:r w:rsidR="00502D06">
        <w:t>en la zona de la piqueta correspondiente, de acuerdo con la normativa aplicable.</w:t>
      </w:r>
    </w:p>
    <w:p w14:paraId="17C63B64" w14:textId="77777777" w:rsidR="002A58AA" w:rsidRDefault="002A58AA" w:rsidP="00EF14BF"/>
    <w:p w14:paraId="2AE119EF" w14:textId="77777777" w:rsidR="00EF14BF" w:rsidRPr="00793E10" w:rsidRDefault="00EF14BF" w:rsidP="00EF14BF">
      <w:pPr>
        <w:rPr>
          <w:b/>
          <w:sz w:val="28"/>
          <w:szCs w:val="28"/>
        </w:rPr>
      </w:pPr>
      <w:r w:rsidRPr="00793E10">
        <w:rPr>
          <w:b/>
          <w:sz w:val="28"/>
          <w:szCs w:val="28"/>
        </w:rPr>
        <w:t>2.3.- Trofeos.</w:t>
      </w:r>
    </w:p>
    <w:p w14:paraId="18ACBEEB" w14:textId="77777777" w:rsidR="00EF14BF" w:rsidRPr="00EF14BF" w:rsidRDefault="00EF14BF" w:rsidP="00EF14BF">
      <w:pPr>
        <w:rPr>
          <w:b/>
        </w:rPr>
      </w:pPr>
    </w:p>
    <w:p w14:paraId="3624EFB9" w14:textId="689751DF" w:rsidR="00EF14BF" w:rsidRDefault="00FE5834" w:rsidP="00FC6EE2">
      <w:pPr>
        <w:jc w:val="both"/>
      </w:pPr>
      <w:r>
        <w:t xml:space="preserve">Al final de la </w:t>
      </w:r>
      <w:r w:rsidR="008B27A3">
        <w:t>tirada</w:t>
      </w:r>
      <w:r>
        <w:t xml:space="preserve"> s</w:t>
      </w:r>
      <w:r w:rsidR="00EF14BF">
        <w:t>e concederán los siguientes trof</w:t>
      </w:r>
      <w:r w:rsidR="00FC6EE2">
        <w:t>eos por categorías y divisiones:</w:t>
      </w:r>
    </w:p>
    <w:p w14:paraId="3C680036" w14:textId="77777777" w:rsidR="008B27A3" w:rsidRDefault="008B27A3" w:rsidP="00FC6EE2">
      <w:pPr>
        <w:jc w:val="both"/>
      </w:pPr>
    </w:p>
    <w:p w14:paraId="420D6872" w14:textId="77777777" w:rsidR="00EF14BF" w:rsidRDefault="00EF14BF" w:rsidP="00793E10">
      <w:pPr>
        <w:jc w:val="both"/>
      </w:pPr>
      <w:r>
        <w:t>-Campeones.</w:t>
      </w:r>
    </w:p>
    <w:p w14:paraId="176CA7E5" w14:textId="77777777" w:rsidR="00EF14BF" w:rsidRDefault="00EF14BF" w:rsidP="00793E10">
      <w:pPr>
        <w:jc w:val="both"/>
      </w:pPr>
      <w:r>
        <w:t>-Subcampeones.</w:t>
      </w:r>
    </w:p>
    <w:p w14:paraId="3E71C4CC" w14:textId="77777777" w:rsidR="00EF14BF" w:rsidRDefault="00EF14BF" w:rsidP="00793E10">
      <w:pPr>
        <w:jc w:val="both"/>
      </w:pPr>
      <w:r>
        <w:t>-Terceros clasificados.</w:t>
      </w:r>
    </w:p>
    <w:p w14:paraId="2CEE5E4E" w14:textId="43C0D956" w:rsidR="00260BEB" w:rsidRDefault="00260BEB" w:rsidP="00793E10">
      <w:pPr>
        <w:jc w:val="both"/>
      </w:pPr>
    </w:p>
    <w:p w14:paraId="4FA49B1F" w14:textId="77777777" w:rsidR="00EF14BF" w:rsidRDefault="00EF14BF" w:rsidP="00793E10">
      <w:pPr>
        <w:jc w:val="both"/>
      </w:pPr>
    </w:p>
    <w:p w14:paraId="78DFC45B" w14:textId="77777777" w:rsidR="002A58AA" w:rsidRDefault="002A58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7CDDEE" w14:textId="77777777" w:rsidR="00793E10" w:rsidRPr="00793E10" w:rsidRDefault="00793E10" w:rsidP="000F52FB">
      <w:pPr>
        <w:jc w:val="both"/>
        <w:rPr>
          <w:b/>
          <w:sz w:val="28"/>
          <w:szCs w:val="28"/>
        </w:rPr>
      </w:pPr>
      <w:r w:rsidRPr="00793E10">
        <w:rPr>
          <w:b/>
          <w:sz w:val="28"/>
          <w:szCs w:val="28"/>
        </w:rPr>
        <w:lastRenderedPageBreak/>
        <w:t>3.- Desarrollo de la competición.</w:t>
      </w:r>
    </w:p>
    <w:p w14:paraId="405ACB81" w14:textId="77777777" w:rsidR="00793E10" w:rsidRPr="00026907" w:rsidRDefault="00793E10" w:rsidP="00793E10">
      <w:pPr>
        <w:ind w:firstLine="1080"/>
        <w:jc w:val="both"/>
      </w:pPr>
    </w:p>
    <w:p w14:paraId="763DD7BF" w14:textId="77777777" w:rsidR="00846410" w:rsidRDefault="003E03FE" w:rsidP="00846410">
      <w:pPr>
        <w:ind w:firstLine="1080"/>
        <w:jc w:val="both"/>
      </w:pPr>
      <w:r>
        <w:t>Con la debida antelación, la organización dará a conocer la relación de</w:t>
      </w:r>
      <w:r w:rsidR="00846410">
        <w:t xml:space="preserve"> patr</w:t>
      </w:r>
      <w:r w:rsidR="005E2FA0">
        <w:t xml:space="preserve">ullas compuestas por entre </w:t>
      </w:r>
      <w:r w:rsidR="00260BEB">
        <w:t>3</w:t>
      </w:r>
      <w:r w:rsidR="005E2FA0">
        <w:t xml:space="preserve"> y </w:t>
      </w:r>
      <w:r w:rsidR="00260BEB">
        <w:t>5</w:t>
      </w:r>
      <w:r w:rsidR="00846410">
        <w:t xml:space="preserve"> arqueros.</w:t>
      </w:r>
      <w:r w:rsidR="00874820">
        <w:t xml:space="preserve"> </w:t>
      </w:r>
      <w:r w:rsidR="00846410">
        <w:t>Una vez hecho lo anterior, cada patrulla se situará por el circuito en la propuesta con el número que se les indique. A partir de la señal de comienzo, se tirará en esa propuesta y se avanzará a la siguiente numéricamente.</w:t>
      </w:r>
    </w:p>
    <w:p w14:paraId="3D8AA9F5" w14:textId="77777777" w:rsidR="00846410" w:rsidRDefault="00846410" w:rsidP="00846410">
      <w:pPr>
        <w:ind w:firstLine="1080"/>
        <w:jc w:val="both"/>
      </w:pPr>
    </w:p>
    <w:p w14:paraId="0BA6E151" w14:textId="385F38FD" w:rsidR="00846410" w:rsidRDefault="00A250E3" w:rsidP="00846410">
      <w:pPr>
        <w:ind w:firstLine="1080"/>
        <w:jc w:val="both"/>
      </w:pPr>
      <w:r>
        <w:t>El circuito consta de</w:t>
      </w:r>
      <w:r w:rsidR="00C629B6">
        <w:t xml:space="preserve"> </w:t>
      </w:r>
      <w:r w:rsidRPr="00C629B6">
        <w:t>1</w:t>
      </w:r>
      <w:r w:rsidR="0076364A" w:rsidRPr="00C629B6">
        <w:t>4</w:t>
      </w:r>
      <w:r w:rsidR="00C629B6" w:rsidRPr="00C629B6">
        <w:t xml:space="preserve"> </w:t>
      </w:r>
      <w:r w:rsidR="00846410" w:rsidRPr="00C629B6">
        <w:t>propuestas</w:t>
      </w:r>
      <w:r w:rsidRPr="00C629B6">
        <w:t>.</w:t>
      </w:r>
      <w:r w:rsidR="00AB29FC">
        <w:t xml:space="preserve"> H</w:t>
      </w:r>
      <w:r w:rsidR="00846410">
        <w:t xml:space="preserve">ay que hacer el recorrido completo </w:t>
      </w:r>
      <w:r w:rsidR="00846410" w:rsidRPr="00C629B6">
        <w:t>dos veces sin interrupción entre rondas</w:t>
      </w:r>
      <w:r w:rsidR="00846410">
        <w:t xml:space="preserve">. Cuando una patrulla llegue a la </w:t>
      </w:r>
      <w:r w:rsidR="00C629B6">
        <w:t xml:space="preserve">propuesta </w:t>
      </w:r>
      <w:r w:rsidR="00846410">
        <w:t>número 1</w:t>
      </w:r>
      <w:r w:rsidR="0076364A">
        <w:t>4</w:t>
      </w:r>
      <w:r w:rsidR="00846410">
        <w:t xml:space="preserve"> deberá dirigirse a la 1 </w:t>
      </w:r>
      <w:r w:rsidR="00F035F6">
        <w:t xml:space="preserve">por el camino habilitado para ello, </w:t>
      </w:r>
      <w:r w:rsidR="00846410">
        <w:t>y seguir desde allí.</w:t>
      </w:r>
    </w:p>
    <w:p w14:paraId="1C1E9494" w14:textId="77777777" w:rsidR="00846410" w:rsidRDefault="00846410" w:rsidP="00846410">
      <w:pPr>
        <w:ind w:firstLine="1080"/>
        <w:jc w:val="both"/>
      </w:pPr>
    </w:p>
    <w:p w14:paraId="5C36B56D" w14:textId="052AA60D" w:rsidR="00260BEB" w:rsidRDefault="00846410" w:rsidP="00846410">
      <w:pPr>
        <w:ind w:firstLine="1080"/>
        <w:jc w:val="both"/>
      </w:pPr>
      <w:r>
        <w:t xml:space="preserve">Las dianas estarán colocadas a una distancia que oscilará entre 54 y </w:t>
      </w:r>
      <w:smartTag w:uri="urn:schemas-microsoft-com:office:smarttags" w:element="metricconverter">
        <w:smartTagPr>
          <w:attr w:name="ProductID" w:val="9 metros"/>
        </w:smartTagPr>
        <w:r>
          <w:t>9 metros</w:t>
        </w:r>
      </w:smartTag>
      <w:r>
        <w:t>.</w:t>
      </w:r>
      <w:r w:rsidR="00650915">
        <w:t xml:space="preserve"> Todas las dianas estarán formadas por siluetas de </w:t>
      </w:r>
      <w:proofErr w:type="spellStart"/>
      <w:r w:rsidR="00650915">
        <w:t>foam</w:t>
      </w:r>
      <w:proofErr w:type="spellEnd"/>
      <w:r w:rsidR="00650915">
        <w:t xml:space="preserve"> tipo Alfacar</w:t>
      </w:r>
      <w:r w:rsidR="00C629B6">
        <w:t xml:space="preserve"> o de otro tipo explicado en cada propuesta</w:t>
      </w:r>
      <w:r w:rsidR="00952D6F">
        <w:t xml:space="preserve">. </w:t>
      </w:r>
      <w:r w:rsidR="00C0789D">
        <w:t>En las propuestas diferentes a las siluetas o con una normativa irregular, la organización aportará personal que realizará las funciones de juez. En las propuestas habituales, se s</w:t>
      </w:r>
      <w:r w:rsidR="00952D6F">
        <w:t>eguirán los patrones de tamaños y disposición de las zonas vitales recogidos en la reglamen</w:t>
      </w:r>
      <w:r w:rsidR="00260BEB">
        <w:t>tación BOWHUNTER-IFAA con las siguientes modificaciones:</w:t>
      </w:r>
    </w:p>
    <w:p w14:paraId="39DAF143" w14:textId="77777777" w:rsidR="00260BEB" w:rsidRDefault="00260BEB" w:rsidP="00846410">
      <w:pPr>
        <w:ind w:firstLine="1080"/>
        <w:jc w:val="both"/>
      </w:pPr>
      <w:r>
        <w:t xml:space="preserve">a) </w:t>
      </w:r>
      <w:r w:rsidR="0076364A">
        <w:t>Quedan excluidos los arcos compuestos</w:t>
      </w:r>
      <w:r>
        <w:t>.</w:t>
      </w:r>
    </w:p>
    <w:p w14:paraId="1F6668F0" w14:textId="77777777" w:rsidR="00260BEB" w:rsidRDefault="0076364A" w:rsidP="00846410">
      <w:pPr>
        <w:ind w:firstLine="1080"/>
        <w:jc w:val="both"/>
      </w:pPr>
      <w:r>
        <w:t>b) Es obligatorio que el</w:t>
      </w:r>
      <w:r w:rsidR="00260BEB">
        <w:t xml:space="preserve"> arquero se encuentre en contacto</w:t>
      </w:r>
      <w:r>
        <w:t>, con cualquier parte del cuerpo,</w:t>
      </w:r>
      <w:r w:rsidR="00260BEB">
        <w:t xml:space="preserve"> con la piqueta en el momento del tiro.</w:t>
      </w:r>
    </w:p>
    <w:p w14:paraId="36D4919C" w14:textId="18C29E72" w:rsidR="00260BEB" w:rsidRDefault="00260BEB" w:rsidP="00846410">
      <w:pPr>
        <w:ind w:firstLine="1080"/>
        <w:jc w:val="both"/>
      </w:pPr>
      <w:r>
        <w:t>c) En las dianas de categoría muy grande existe una sola piqueta, desde la que se tiran dos flechas, igual que para el resto de categorías.</w:t>
      </w:r>
    </w:p>
    <w:p w14:paraId="13E2E005" w14:textId="77777777" w:rsidR="00846410" w:rsidRDefault="00260BEB" w:rsidP="00846410">
      <w:pPr>
        <w:ind w:firstLine="1080"/>
        <w:jc w:val="both"/>
      </w:pPr>
      <w:r>
        <w:t xml:space="preserve">d) </w:t>
      </w:r>
      <w:r w:rsidR="00846410">
        <w:t>En cada propuesta hay piquetas de diferentes colores:</w:t>
      </w:r>
    </w:p>
    <w:p w14:paraId="01B8EB33" w14:textId="77777777" w:rsidR="00846410" w:rsidRDefault="00846410" w:rsidP="00846410">
      <w:pPr>
        <w:ind w:firstLine="1080"/>
        <w:jc w:val="both"/>
      </w:pPr>
      <w:r>
        <w:t>• Amarilla: senior y veterano.</w:t>
      </w:r>
    </w:p>
    <w:p w14:paraId="2E23ACAA" w14:textId="77777777" w:rsidR="00846410" w:rsidRDefault="00260BEB" w:rsidP="00846410">
      <w:pPr>
        <w:ind w:firstLine="1080"/>
        <w:jc w:val="both"/>
      </w:pPr>
      <w:r>
        <w:t>• Negra</w:t>
      </w:r>
      <w:r w:rsidR="00846410">
        <w:t>: junior</w:t>
      </w:r>
      <w:r>
        <w:t xml:space="preserve"> y </w:t>
      </w:r>
      <w:r w:rsidR="00846410">
        <w:t>club.</w:t>
      </w:r>
    </w:p>
    <w:p w14:paraId="29A3C4E3" w14:textId="77777777" w:rsidR="00260BEB" w:rsidRDefault="00260BEB" w:rsidP="00846410">
      <w:pPr>
        <w:ind w:firstLine="1080"/>
        <w:jc w:val="both"/>
      </w:pPr>
    </w:p>
    <w:p w14:paraId="0AC4FBC1" w14:textId="75DCF596" w:rsidR="00260BEB" w:rsidRDefault="00260BEB" w:rsidP="00260BEB">
      <w:pPr>
        <w:ind w:firstLine="1080"/>
        <w:jc w:val="both"/>
      </w:pPr>
      <w:r>
        <w:t xml:space="preserve">El Club Arquero </w:t>
      </w:r>
      <w:r w:rsidRPr="002D093E">
        <w:rPr>
          <w:i/>
          <w:iCs/>
        </w:rPr>
        <w:t>El Abejorro</w:t>
      </w:r>
      <w:r>
        <w:t xml:space="preserve"> se reserva el derecho de modificar el normal desarrollo</w:t>
      </w:r>
      <w:r w:rsidR="002D093E">
        <w:t xml:space="preserve"> </w:t>
      </w:r>
      <w:r>
        <w:t>de la tirada en beneficio del nivel de seguridad requerido para la competición.</w:t>
      </w:r>
    </w:p>
    <w:p w14:paraId="41FAD2EF" w14:textId="77777777" w:rsidR="00846410" w:rsidRDefault="00846410" w:rsidP="00846410">
      <w:pPr>
        <w:ind w:firstLine="1080"/>
        <w:jc w:val="both"/>
      </w:pPr>
    </w:p>
    <w:p w14:paraId="4E7B0107" w14:textId="70E281F2" w:rsidR="00846410" w:rsidRDefault="00874820" w:rsidP="00846410">
      <w:pPr>
        <w:ind w:firstLine="1080"/>
        <w:jc w:val="both"/>
      </w:pPr>
      <w:r>
        <w:t>L</w:t>
      </w:r>
      <w:r w:rsidR="00846410">
        <w:t xml:space="preserve">as </w:t>
      </w:r>
      <w:r w:rsidR="00AB29FC">
        <w:t xml:space="preserve">dos </w:t>
      </w:r>
      <w:r w:rsidR="00846410">
        <w:t xml:space="preserve">flechas </w:t>
      </w:r>
      <w:r w:rsidR="00AB29FC">
        <w:t xml:space="preserve">tienen </w:t>
      </w:r>
      <w:r w:rsidR="002D093E">
        <w:t>el mismo valor</w:t>
      </w:r>
      <w:r w:rsidR="00846410">
        <w:t xml:space="preserve">: </w:t>
      </w:r>
      <w:r w:rsidR="002D093E">
        <w:t>en cada propuesta se especificará la puntuación y las condiciones para el tiro.</w:t>
      </w:r>
    </w:p>
    <w:p w14:paraId="5FE33A17" w14:textId="77777777" w:rsidR="00846410" w:rsidRDefault="00846410" w:rsidP="00846410">
      <w:pPr>
        <w:ind w:firstLine="1080"/>
        <w:jc w:val="both"/>
      </w:pPr>
    </w:p>
    <w:p w14:paraId="2B386850" w14:textId="77777777" w:rsidR="00793E10" w:rsidRDefault="00846410" w:rsidP="00846410">
      <w:pPr>
        <w:ind w:firstLine="1080"/>
        <w:jc w:val="both"/>
      </w:pPr>
      <w:r>
        <w:t>Una vez todos los arqueros de una patrulla hayan tirado, se tanteará, se recogerán las flechas y se pasará a la siguiente propuesta</w:t>
      </w:r>
      <w:r w:rsidR="00874820">
        <w:t xml:space="preserve">. </w:t>
      </w:r>
      <w:r>
        <w:t>En la siguiente propuesta la pareja que tiró primero pasa al último lugar, la que tiró segunda tira primero y así sucesivamente.</w:t>
      </w:r>
    </w:p>
    <w:p w14:paraId="2E068461" w14:textId="77777777" w:rsidR="00DF28EE" w:rsidRDefault="00DF28EE" w:rsidP="00846410">
      <w:pPr>
        <w:ind w:firstLine="1080"/>
        <w:jc w:val="both"/>
      </w:pPr>
    </w:p>
    <w:p w14:paraId="4B11435F" w14:textId="77777777" w:rsidR="00DF28EE" w:rsidRDefault="00DF28EE" w:rsidP="00846410">
      <w:pPr>
        <w:ind w:firstLine="1080"/>
        <w:jc w:val="both"/>
      </w:pPr>
      <w:r>
        <w:t>Salvo lo expuesto en este apartado, la competición se regirá por la reglamentación BOWHUNTER-IFAA.</w:t>
      </w:r>
    </w:p>
    <w:p w14:paraId="70526DF3" w14:textId="77777777" w:rsidR="00793E10" w:rsidRPr="00793E10" w:rsidRDefault="00AB29FC" w:rsidP="00793E10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93E10" w:rsidRPr="00793E10">
        <w:rPr>
          <w:b/>
          <w:sz w:val="28"/>
          <w:szCs w:val="28"/>
        </w:rPr>
        <w:lastRenderedPageBreak/>
        <w:t xml:space="preserve">3.1.- </w:t>
      </w:r>
      <w:r w:rsidR="005E2FA0">
        <w:rPr>
          <w:b/>
          <w:sz w:val="28"/>
          <w:szCs w:val="28"/>
        </w:rPr>
        <w:t>Fechas y h</w:t>
      </w:r>
      <w:r w:rsidR="00793E10" w:rsidRPr="00793E10">
        <w:rPr>
          <w:b/>
          <w:sz w:val="28"/>
          <w:szCs w:val="28"/>
        </w:rPr>
        <w:t>orarios.</w:t>
      </w:r>
    </w:p>
    <w:p w14:paraId="2550E656" w14:textId="77777777" w:rsidR="00793E10" w:rsidRDefault="00793E10" w:rsidP="00793E10">
      <w:pPr>
        <w:ind w:firstLine="1080"/>
        <w:jc w:val="both"/>
      </w:pPr>
    </w:p>
    <w:p w14:paraId="2BA129D1" w14:textId="3E57F40A" w:rsidR="00106D40" w:rsidRPr="008B27A3" w:rsidRDefault="00106D40" w:rsidP="00793E10">
      <w:pPr>
        <w:ind w:firstLine="1080"/>
        <w:jc w:val="both"/>
        <w:rPr>
          <w:b/>
          <w:bCs/>
        </w:rPr>
      </w:pPr>
      <w:r w:rsidRPr="008B27A3">
        <w:rPr>
          <w:b/>
          <w:bCs/>
        </w:rPr>
        <w:t xml:space="preserve">La competición </w:t>
      </w:r>
      <w:r w:rsidR="002D093E" w:rsidRPr="008B27A3">
        <w:rPr>
          <w:b/>
          <w:bCs/>
        </w:rPr>
        <w:t xml:space="preserve">se realizará </w:t>
      </w:r>
      <w:r w:rsidRPr="008B27A3">
        <w:rPr>
          <w:b/>
          <w:bCs/>
        </w:rPr>
        <w:t xml:space="preserve">el día </w:t>
      </w:r>
      <w:r w:rsidR="002D093E" w:rsidRPr="008B27A3">
        <w:rPr>
          <w:b/>
          <w:bCs/>
        </w:rPr>
        <w:t>3</w:t>
      </w:r>
      <w:r w:rsidR="005B2C68" w:rsidRPr="008B27A3">
        <w:rPr>
          <w:b/>
          <w:bCs/>
        </w:rPr>
        <w:t xml:space="preserve"> de </w:t>
      </w:r>
      <w:r w:rsidR="002D093E" w:rsidRPr="008B27A3">
        <w:rPr>
          <w:b/>
          <w:bCs/>
        </w:rPr>
        <w:t>mayo</w:t>
      </w:r>
      <w:r w:rsidR="00FE5834" w:rsidRPr="008B27A3">
        <w:rPr>
          <w:b/>
          <w:bCs/>
        </w:rPr>
        <w:t xml:space="preserve"> de 20</w:t>
      </w:r>
      <w:r w:rsidR="002D093E" w:rsidRPr="008B27A3">
        <w:rPr>
          <w:b/>
          <w:bCs/>
        </w:rPr>
        <w:t>2</w:t>
      </w:r>
      <w:r w:rsidR="003247B6">
        <w:rPr>
          <w:b/>
          <w:bCs/>
        </w:rPr>
        <w:t>6</w:t>
      </w:r>
      <w:r w:rsidR="002D093E" w:rsidRPr="008B27A3">
        <w:rPr>
          <w:b/>
          <w:bCs/>
        </w:rPr>
        <w:t xml:space="preserve"> (el 4 de mayo, día del orgullo friki, es lunes).</w:t>
      </w:r>
    </w:p>
    <w:p w14:paraId="60CDEFB8" w14:textId="77777777" w:rsidR="005E2FA0" w:rsidRDefault="005E2FA0" w:rsidP="00793E10">
      <w:pPr>
        <w:ind w:firstLine="1080"/>
        <w:jc w:val="both"/>
      </w:pPr>
    </w:p>
    <w:p w14:paraId="5A0331DC" w14:textId="77777777" w:rsidR="00793E10" w:rsidRDefault="00793E10" w:rsidP="00793E10">
      <w:pPr>
        <w:ind w:firstLine="1080"/>
        <w:jc w:val="both"/>
      </w:pPr>
      <w:r>
        <w:t>Los horarios para el desarrollo de las distintas fases de la competición:</w:t>
      </w:r>
    </w:p>
    <w:p w14:paraId="479C9F0F" w14:textId="77777777" w:rsidR="00793E10" w:rsidRDefault="00793E10" w:rsidP="00793E10">
      <w:pPr>
        <w:ind w:firstLine="1080"/>
        <w:jc w:val="both"/>
      </w:pPr>
    </w:p>
    <w:p w14:paraId="5E8EEFFE" w14:textId="77777777" w:rsidR="00793E10" w:rsidRPr="005634A6" w:rsidRDefault="00793E10" w:rsidP="00FE5834">
      <w:pPr>
        <w:ind w:left="2835" w:hanging="1701"/>
        <w:jc w:val="both"/>
        <w:rPr>
          <w:b/>
        </w:rPr>
      </w:pPr>
      <w:r>
        <w:t xml:space="preserve"> </w:t>
      </w:r>
      <w:r w:rsidR="00874820">
        <w:rPr>
          <w:b/>
        </w:rPr>
        <w:t>9:00</w:t>
      </w:r>
      <w:r w:rsidR="00502D06" w:rsidRPr="005634A6">
        <w:rPr>
          <w:b/>
        </w:rPr>
        <w:t xml:space="preserve"> - 9:3</w:t>
      </w:r>
      <w:r w:rsidRPr="005634A6">
        <w:rPr>
          <w:b/>
        </w:rPr>
        <w:t>0</w:t>
      </w:r>
      <w:r w:rsidRPr="005634A6">
        <w:rPr>
          <w:b/>
        </w:rPr>
        <w:tab/>
      </w:r>
      <w:r w:rsidR="00FE5834">
        <w:rPr>
          <w:b/>
        </w:rPr>
        <w:t>Reunión y a</w:t>
      </w:r>
      <w:r w:rsidRPr="005634A6">
        <w:rPr>
          <w:b/>
        </w:rPr>
        <w:t>creditación de los arqueros. Revisión del material.</w:t>
      </w:r>
    </w:p>
    <w:p w14:paraId="2C99D28B" w14:textId="77777777" w:rsidR="00793E10" w:rsidRPr="005634A6" w:rsidRDefault="00502D06" w:rsidP="00FE5834">
      <w:pPr>
        <w:ind w:firstLine="1134"/>
        <w:jc w:val="both"/>
        <w:rPr>
          <w:b/>
        </w:rPr>
      </w:pPr>
      <w:r w:rsidRPr="005634A6">
        <w:rPr>
          <w:b/>
        </w:rPr>
        <w:t xml:space="preserve"> 9:30</w:t>
      </w:r>
      <w:r w:rsidR="00793E10" w:rsidRPr="005634A6">
        <w:rPr>
          <w:b/>
        </w:rPr>
        <w:t xml:space="preserve"> -10:00</w:t>
      </w:r>
      <w:r w:rsidR="00793E10" w:rsidRPr="005634A6">
        <w:rPr>
          <w:b/>
        </w:rPr>
        <w:tab/>
        <w:t>Calentamiento.</w:t>
      </w:r>
      <w:r w:rsidRPr="005634A6">
        <w:rPr>
          <w:b/>
        </w:rPr>
        <w:t xml:space="preserve"> Formación de las patrullas.</w:t>
      </w:r>
    </w:p>
    <w:p w14:paraId="242EEE39" w14:textId="77777777" w:rsidR="00793E10" w:rsidRPr="005634A6" w:rsidRDefault="00096D6C" w:rsidP="00793E10">
      <w:pPr>
        <w:ind w:firstLine="1080"/>
        <w:jc w:val="both"/>
        <w:rPr>
          <w:b/>
        </w:rPr>
      </w:pPr>
      <w:r w:rsidRPr="005634A6">
        <w:rPr>
          <w:b/>
        </w:rPr>
        <w:t>10:0</w:t>
      </w:r>
      <w:r w:rsidR="00874820">
        <w:rPr>
          <w:b/>
        </w:rPr>
        <w:t>0 -14:0</w:t>
      </w:r>
      <w:r w:rsidR="00793E10" w:rsidRPr="005634A6">
        <w:rPr>
          <w:b/>
        </w:rPr>
        <w:t>0</w:t>
      </w:r>
      <w:r w:rsidR="00793E10" w:rsidRPr="005634A6">
        <w:rPr>
          <w:b/>
        </w:rPr>
        <w:tab/>
        <w:t>Competición.</w:t>
      </w:r>
    </w:p>
    <w:p w14:paraId="3775BE60" w14:textId="77777777" w:rsidR="00793E10" w:rsidRDefault="00793E10" w:rsidP="00793E10">
      <w:pPr>
        <w:ind w:firstLine="1080"/>
        <w:jc w:val="both"/>
      </w:pPr>
    </w:p>
    <w:p w14:paraId="3B152F29" w14:textId="77777777" w:rsidR="00E30FFB" w:rsidRDefault="00793E10" w:rsidP="00793E10">
      <w:pPr>
        <w:ind w:firstLine="1080"/>
        <w:jc w:val="both"/>
      </w:pPr>
      <w:r>
        <w:t xml:space="preserve">Los horarios podrán ser modificados para atender las necesidades de los arqueros y la organización, </w:t>
      </w:r>
      <w:proofErr w:type="gramStart"/>
      <w:r>
        <w:t>y</w:t>
      </w:r>
      <w:proofErr w:type="gramEnd"/>
      <w:r>
        <w:t xml:space="preserve"> sobre todo, para dar prioridad a la fluidez del desarrollo de la jornada.</w:t>
      </w:r>
    </w:p>
    <w:p w14:paraId="36BEF9E8" w14:textId="77777777" w:rsidR="00E30FFB" w:rsidRDefault="00E30FFB" w:rsidP="00793E10">
      <w:pPr>
        <w:ind w:firstLine="1080"/>
        <w:jc w:val="both"/>
        <w:rPr>
          <w:b/>
          <w:sz w:val="28"/>
          <w:szCs w:val="28"/>
        </w:rPr>
      </w:pPr>
    </w:p>
    <w:p w14:paraId="57861418" w14:textId="77777777" w:rsidR="00793E10" w:rsidRPr="00793E10" w:rsidRDefault="00793E10" w:rsidP="00793E10">
      <w:pPr>
        <w:ind w:firstLine="1080"/>
        <w:jc w:val="both"/>
        <w:rPr>
          <w:sz w:val="28"/>
          <w:szCs w:val="28"/>
        </w:rPr>
      </w:pPr>
      <w:r w:rsidRPr="00793E10">
        <w:rPr>
          <w:b/>
          <w:sz w:val="28"/>
          <w:szCs w:val="28"/>
        </w:rPr>
        <w:t>3.2.- Formación de las patrullas.</w:t>
      </w:r>
    </w:p>
    <w:p w14:paraId="4DBDBC40" w14:textId="77777777" w:rsidR="00793E10" w:rsidRDefault="00793E10" w:rsidP="00793E10">
      <w:pPr>
        <w:ind w:firstLine="1080"/>
        <w:jc w:val="both"/>
      </w:pPr>
    </w:p>
    <w:p w14:paraId="02EBD3CC" w14:textId="77777777" w:rsidR="00793E10" w:rsidRDefault="00793E10" w:rsidP="00793E10">
      <w:pPr>
        <w:ind w:firstLine="1080"/>
        <w:jc w:val="both"/>
      </w:pPr>
      <w:r>
        <w:t>Anteriormente a la</w:t>
      </w:r>
      <w:r w:rsidR="00FE127B">
        <w:t>s</w:t>
      </w:r>
      <w:r>
        <w:t xml:space="preserve"> jornada</w:t>
      </w:r>
      <w:r w:rsidR="00FE127B">
        <w:t>s</w:t>
      </w:r>
      <w:r>
        <w:t xml:space="preserve"> de la competición, y con una adecuada antelación</w:t>
      </w:r>
      <w:r w:rsidR="00FE127B">
        <w:t>,</w:t>
      </w:r>
      <w:r>
        <w:t xml:space="preserve"> se hará pública la </w:t>
      </w:r>
      <w:r w:rsidR="005B2C68">
        <w:t xml:space="preserve">convocatoria de cada tirada y la </w:t>
      </w:r>
      <w:r>
        <w:t xml:space="preserve">relación de las patrullas, con la lista completa de </w:t>
      </w:r>
      <w:r w:rsidR="006A033A">
        <w:t>admitidos</w:t>
      </w:r>
      <w:r>
        <w:t>. Formadas por no meno</w:t>
      </w:r>
      <w:r w:rsidR="00650915">
        <w:t>s de 3</w:t>
      </w:r>
      <w:r w:rsidR="00FE127B">
        <w:t xml:space="preserve"> componentes y no más de</w:t>
      </w:r>
      <w:r w:rsidR="00874820">
        <w:t xml:space="preserve"> 5</w:t>
      </w:r>
      <w:r>
        <w:t>, se formarán por sorteo entre los participantes. Estarán separadas por categorías. Y existirá una o varias patrullas de arqueros menores de edad que irán acompañados de un arquero mayor de edad que llevará a cabo las labores de tutor de la misma.</w:t>
      </w:r>
    </w:p>
    <w:p w14:paraId="2C28E5D8" w14:textId="77777777" w:rsidR="00FC6EE2" w:rsidRDefault="00FC6EE2" w:rsidP="00793E10">
      <w:pPr>
        <w:ind w:firstLine="1080"/>
        <w:jc w:val="both"/>
      </w:pPr>
    </w:p>
    <w:p w14:paraId="380653CE" w14:textId="47F0D637" w:rsidR="00FC6EE2" w:rsidRDefault="006A033A" w:rsidP="00793E10">
      <w:pPr>
        <w:ind w:firstLine="1080"/>
        <w:jc w:val="both"/>
      </w:pPr>
      <w:r>
        <w:t xml:space="preserve">Los acompañantes, </w:t>
      </w:r>
      <w:r w:rsidR="00FE127B">
        <w:t>previamente autorizados por la organización</w:t>
      </w:r>
      <w:r w:rsidR="00FC6EE2">
        <w:t xml:space="preserve">, </w:t>
      </w:r>
      <w:r>
        <w:t xml:space="preserve">podrán </w:t>
      </w:r>
      <w:r w:rsidR="003E03FE">
        <w:t>acompañar</w:t>
      </w:r>
      <w:r>
        <w:t xml:space="preserve"> a l</w:t>
      </w:r>
      <w:r w:rsidR="003E03FE">
        <w:t>as patrullas a lo</w:t>
      </w:r>
      <w:r>
        <w:t xml:space="preserve"> largo de todo el recorrido,</w:t>
      </w:r>
      <w:r w:rsidR="003E03FE">
        <w:t xml:space="preserve"> y</w:t>
      </w:r>
      <w:r>
        <w:t xml:space="preserve"> en las zonas de tráns</w:t>
      </w:r>
      <w:r w:rsidR="003E03FE">
        <w:t>ito. B</w:t>
      </w:r>
      <w:r>
        <w:t>ajo ningún concepto se permitirá la permanencia de acompañantes por delante del punto de tiro, y en la zona reservada a la propuesta, y siempre con el permiso de los arqueros participantes que se encuentren en ese momento en la citada propuesta. D</w:t>
      </w:r>
      <w:r w:rsidR="00FC6EE2">
        <w:t>eberán respetar en todo momento el correcto desarrollo de la competición.</w:t>
      </w:r>
      <w:r>
        <w:t xml:space="preserve"> La organización se reserva el derecho de limitar determinadas partes del recorrido a arqueros participantes, de cara a mantener las debidas condiciones de seguridad.</w:t>
      </w:r>
    </w:p>
    <w:p w14:paraId="65C9E97D" w14:textId="77777777" w:rsidR="00793E10" w:rsidRDefault="00793E10" w:rsidP="00793E10">
      <w:pPr>
        <w:ind w:firstLine="1080"/>
        <w:jc w:val="both"/>
      </w:pPr>
    </w:p>
    <w:p w14:paraId="0E0F5095" w14:textId="77777777" w:rsidR="003E03FE" w:rsidRDefault="003E03FE" w:rsidP="00793E10">
      <w:pPr>
        <w:ind w:firstLine="1080"/>
        <w:jc w:val="both"/>
      </w:pPr>
      <w:r>
        <w:t>Por motivos de espacio, y para evitar situaciones incómodas para los deportistas, el número de acompañantes con dorsal se limita a 1 por arquero.</w:t>
      </w:r>
    </w:p>
    <w:p w14:paraId="7C931461" w14:textId="77777777" w:rsidR="00793E10" w:rsidRPr="00793E10" w:rsidRDefault="00793E10" w:rsidP="00793E10">
      <w:pPr>
        <w:ind w:firstLine="1080"/>
        <w:jc w:val="both"/>
        <w:rPr>
          <w:sz w:val="28"/>
          <w:szCs w:val="28"/>
        </w:rPr>
      </w:pPr>
      <w:r>
        <w:br w:type="page"/>
      </w:r>
      <w:r w:rsidRPr="00793E10">
        <w:rPr>
          <w:b/>
          <w:sz w:val="28"/>
          <w:szCs w:val="28"/>
        </w:rPr>
        <w:lastRenderedPageBreak/>
        <w:t>3.3.- Arbitraje de puntuación.</w:t>
      </w:r>
    </w:p>
    <w:p w14:paraId="3181CC8B" w14:textId="77777777" w:rsidR="003D7365" w:rsidRDefault="003D7365" w:rsidP="00793E10">
      <w:pPr>
        <w:ind w:firstLine="1080"/>
        <w:jc w:val="both"/>
      </w:pPr>
    </w:p>
    <w:p w14:paraId="5B90BB59" w14:textId="79E19F36" w:rsidR="00D31AF9" w:rsidRDefault="00D31AF9" w:rsidP="00650915">
      <w:pPr>
        <w:autoSpaceDE w:val="0"/>
        <w:autoSpaceDN w:val="0"/>
        <w:adjustRightInd w:val="0"/>
        <w:jc w:val="both"/>
      </w:pPr>
      <w:r w:rsidRPr="00D31AF9">
        <w:t>Dos arqueros de cada patrulla serán los encargados de llevar las hojas de puntuaciones</w:t>
      </w:r>
      <w:r w:rsidR="00096D6C">
        <w:t>. Si el tubo de una flecha corta</w:t>
      </w:r>
      <w:r w:rsidRPr="00D31AF9">
        <w:t xml:space="preserve"> una línea divisoria entre zonas de puntuación diferente, puntuará el valor más alto de las dos posibles.</w:t>
      </w:r>
      <w:r w:rsidR="00096D6C">
        <w:t xml:space="preserve"> Sin embargo, si el tubo de la flecha toca la línea divisoria sin cortarla, puntua</w:t>
      </w:r>
      <w:r w:rsidR="00874820">
        <w:t>rá el valor más bajo de las dos. Según reglamento BOWHUNTER-IFAA.</w:t>
      </w:r>
    </w:p>
    <w:p w14:paraId="5A7030C7" w14:textId="77777777" w:rsidR="00D31AF9" w:rsidRDefault="00D31AF9" w:rsidP="00D31AF9">
      <w:pPr>
        <w:autoSpaceDE w:val="0"/>
        <w:autoSpaceDN w:val="0"/>
        <w:adjustRightInd w:val="0"/>
      </w:pPr>
    </w:p>
    <w:p w14:paraId="1D0C2E44" w14:textId="527B0E9D" w:rsidR="00D31AF9" w:rsidRPr="00D31AF9" w:rsidRDefault="00D31AF9" w:rsidP="00D31AF9">
      <w:pPr>
        <w:autoSpaceDE w:val="0"/>
        <w:autoSpaceDN w:val="0"/>
        <w:adjustRightInd w:val="0"/>
      </w:pPr>
      <w:r w:rsidRPr="00D31AF9">
        <w:t>El valor de los puntos obtenidos se establece de la manera siguiente</w:t>
      </w:r>
      <w:r w:rsidR="00C0789D">
        <w:t>, salvo que se trate de una propuesta diferente</w:t>
      </w:r>
      <w:r w:rsidRPr="00D31AF9">
        <w:t>:</w:t>
      </w:r>
    </w:p>
    <w:p w14:paraId="7757B6B9" w14:textId="77777777" w:rsidR="00D31AF9" w:rsidRPr="00D31AF9" w:rsidRDefault="00D31AF9" w:rsidP="00D31AF9">
      <w:pPr>
        <w:autoSpaceDE w:val="0"/>
        <w:autoSpaceDN w:val="0"/>
        <w:adjustRightInd w:val="0"/>
      </w:pPr>
    </w:p>
    <w:p w14:paraId="7B09D71B" w14:textId="77777777" w:rsidR="00D31AF9" w:rsidRPr="00D31AF9" w:rsidRDefault="00D31AF9" w:rsidP="00D31AF9">
      <w:pPr>
        <w:autoSpaceDE w:val="0"/>
        <w:autoSpaceDN w:val="0"/>
        <w:adjustRightInd w:val="0"/>
      </w:pPr>
      <w:r w:rsidRPr="00D31AF9">
        <w:t>PRIMERA FLECHA:</w:t>
      </w:r>
    </w:p>
    <w:p w14:paraId="438E2969" w14:textId="77777777" w:rsidR="00D31AF9" w:rsidRPr="00D31AF9" w:rsidRDefault="00D31AF9" w:rsidP="00D31AF9">
      <w:pPr>
        <w:autoSpaceDE w:val="0"/>
        <w:autoSpaceDN w:val="0"/>
        <w:adjustRightInd w:val="0"/>
      </w:pPr>
      <w:r w:rsidRPr="00D31AF9">
        <w:t>Circulo interno de la zona vital 10 puntos.</w:t>
      </w:r>
    </w:p>
    <w:p w14:paraId="3FD76BB3" w14:textId="77777777" w:rsidR="00D31AF9" w:rsidRPr="00D31AF9" w:rsidRDefault="00D31AF9" w:rsidP="00D31AF9">
      <w:pPr>
        <w:autoSpaceDE w:val="0"/>
        <w:autoSpaceDN w:val="0"/>
        <w:adjustRightInd w:val="0"/>
      </w:pPr>
      <w:r w:rsidRPr="00D31AF9">
        <w:t>Zona vital 8 puntos.</w:t>
      </w:r>
    </w:p>
    <w:p w14:paraId="464B819A" w14:textId="77777777" w:rsidR="00D31AF9" w:rsidRPr="00D31AF9" w:rsidRDefault="00D31AF9" w:rsidP="00D31AF9">
      <w:pPr>
        <w:autoSpaceDE w:val="0"/>
        <w:autoSpaceDN w:val="0"/>
        <w:adjustRightInd w:val="0"/>
      </w:pPr>
      <w:r w:rsidRPr="00D31AF9">
        <w:t>Zona de tocado 5 puntos.</w:t>
      </w:r>
    </w:p>
    <w:p w14:paraId="59B7C709" w14:textId="77777777" w:rsidR="00D31AF9" w:rsidRDefault="00D31AF9" w:rsidP="00D31AF9">
      <w:pPr>
        <w:autoSpaceDE w:val="0"/>
        <w:autoSpaceDN w:val="0"/>
        <w:adjustRightInd w:val="0"/>
      </w:pPr>
    </w:p>
    <w:p w14:paraId="7A5B9928" w14:textId="77777777" w:rsidR="00D31AF9" w:rsidRPr="00D31AF9" w:rsidRDefault="00D31AF9" w:rsidP="00D31AF9">
      <w:pPr>
        <w:autoSpaceDE w:val="0"/>
        <w:autoSpaceDN w:val="0"/>
        <w:adjustRightInd w:val="0"/>
      </w:pPr>
      <w:r>
        <w:t>SEGUNDA</w:t>
      </w:r>
      <w:r w:rsidRPr="00D31AF9">
        <w:t xml:space="preserve"> FLECHA:</w:t>
      </w:r>
    </w:p>
    <w:p w14:paraId="270F7B29" w14:textId="77777777" w:rsidR="00D31AF9" w:rsidRPr="00D31AF9" w:rsidRDefault="00D31AF9" w:rsidP="00D31AF9">
      <w:pPr>
        <w:autoSpaceDE w:val="0"/>
        <w:autoSpaceDN w:val="0"/>
        <w:adjustRightInd w:val="0"/>
      </w:pPr>
      <w:r w:rsidRPr="00D31AF9">
        <w:t>Circulo int</w:t>
      </w:r>
      <w:r w:rsidR="00096D6C">
        <w:t>erno de la zona vital 10</w:t>
      </w:r>
      <w:r w:rsidRPr="00D31AF9">
        <w:t xml:space="preserve"> puntos.</w:t>
      </w:r>
    </w:p>
    <w:p w14:paraId="17F48F77" w14:textId="77777777" w:rsidR="00D31AF9" w:rsidRPr="00D31AF9" w:rsidRDefault="00096D6C" w:rsidP="00D31AF9">
      <w:pPr>
        <w:autoSpaceDE w:val="0"/>
        <w:autoSpaceDN w:val="0"/>
        <w:adjustRightInd w:val="0"/>
      </w:pPr>
      <w:r>
        <w:t>Zona vital 8</w:t>
      </w:r>
      <w:r w:rsidR="00D31AF9" w:rsidRPr="00D31AF9">
        <w:t xml:space="preserve"> puntos.</w:t>
      </w:r>
    </w:p>
    <w:p w14:paraId="1C308B38" w14:textId="77777777" w:rsidR="00D31AF9" w:rsidRDefault="00096D6C" w:rsidP="00D31AF9">
      <w:pPr>
        <w:autoSpaceDE w:val="0"/>
        <w:autoSpaceDN w:val="0"/>
        <w:adjustRightInd w:val="0"/>
      </w:pPr>
      <w:r>
        <w:t>Zona de tocado 5</w:t>
      </w:r>
      <w:r w:rsidR="00D31AF9" w:rsidRPr="00D31AF9">
        <w:t xml:space="preserve"> puntos</w:t>
      </w:r>
      <w:r w:rsidR="005B2C68">
        <w:t>.</w:t>
      </w:r>
    </w:p>
    <w:p w14:paraId="0D59A5A9" w14:textId="77777777" w:rsidR="005B2C68" w:rsidRDefault="005B2C68" w:rsidP="00D31AF9">
      <w:pPr>
        <w:autoSpaceDE w:val="0"/>
        <w:autoSpaceDN w:val="0"/>
        <w:adjustRightInd w:val="0"/>
      </w:pPr>
    </w:p>
    <w:p w14:paraId="4334EE5B" w14:textId="77777777" w:rsidR="00FC6EE2" w:rsidRDefault="00FC6EE2" w:rsidP="00177CDB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>4.- Inscripciones.</w:t>
      </w:r>
    </w:p>
    <w:p w14:paraId="60A8E81B" w14:textId="77777777" w:rsidR="00FC6EE2" w:rsidRDefault="00FC6EE2" w:rsidP="00EF14BF"/>
    <w:p w14:paraId="4ADD45D9" w14:textId="3500BC98" w:rsidR="00FC6EE2" w:rsidRDefault="00FC6EE2" w:rsidP="00650915">
      <w:pPr>
        <w:jc w:val="both"/>
      </w:pPr>
      <w:r>
        <w:t>La inscripción deberá llevarse a cabo en plazo y forma, mediante el formulario adjunto al final del presente documento, y teniendo en cuenta que la fecha límite para las inscripciones</w:t>
      </w:r>
      <w:r w:rsidR="002D093E">
        <w:t xml:space="preserve"> será el día 27 de abril</w:t>
      </w:r>
      <w:r>
        <w:t>.</w:t>
      </w:r>
    </w:p>
    <w:p w14:paraId="25CD8135" w14:textId="77777777" w:rsidR="00FC6EE2" w:rsidRDefault="00FC6EE2" w:rsidP="00650915">
      <w:pPr>
        <w:jc w:val="both"/>
      </w:pPr>
    </w:p>
    <w:p w14:paraId="57E28CE5" w14:textId="10942002" w:rsidR="00FC6EE2" w:rsidRDefault="00FC6EE2" w:rsidP="00650915">
      <w:pPr>
        <w:jc w:val="both"/>
      </w:pPr>
      <w:r>
        <w:t xml:space="preserve">El número máximo de </w:t>
      </w:r>
      <w:r w:rsidR="00FE127B">
        <w:t xml:space="preserve">arqueros participantes será de </w:t>
      </w:r>
      <w:r w:rsidR="002D093E">
        <w:t>6</w:t>
      </w:r>
      <w:r>
        <w:t xml:space="preserve">0, sin tener en cuenta los acompañantes. Los acompañantes figurarán en la inscripción en la modalidad </w:t>
      </w:r>
      <w:r w:rsidRPr="00CA35AC">
        <w:rPr>
          <w:i/>
          <w:iCs/>
        </w:rPr>
        <w:t xml:space="preserve">acompañantes </w:t>
      </w:r>
      <w:r>
        <w:t>(ACO).</w:t>
      </w:r>
    </w:p>
    <w:p w14:paraId="29440156" w14:textId="77777777" w:rsidR="00FC6EE2" w:rsidRPr="00FC6EE2" w:rsidRDefault="00FC6EE2" w:rsidP="00650915">
      <w:pPr>
        <w:jc w:val="both"/>
      </w:pPr>
    </w:p>
    <w:p w14:paraId="1F7F8A78" w14:textId="16AB12B7" w:rsidR="00874820" w:rsidRDefault="002D093E" w:rsidP="00650915">
      <w:pPr>
        <w:jc w:val="both"/>
      </w:pPr>
      <w:r>
        <w:t>El pago de la inscripción se realizará el mismo día de la tirada.</w:t>
      </w:r>
    </w:p>
    <w:p w14:paraId="77A5E362" w14:textId="77777777" w:rsidR="002D093E" w:rsidRDefault="002D093E" w:rsidP="00650915">
      <w:pPr>
        <w:jc w:val="both"/>
      </w:pPr>
    </w:p>
    <w:p w14:paraId="7AEFCF58" w14:textId="77777777" w:rsidR="00874820" w:rsidRDefault="00874820" w:rsidP="00650915">
      <w:pPr>
        <w:jc w:val="both"/>
      </w:pPr>
      <w:r w:rsidRPr="002D093E">
        <w:rPr>
          <w:b/>
          <w:bCs/>
        </w:rPr>
        <w:t>La comida se pagará aparte</w:t>
      </w:r>
      <w:r>
        <w:t xml:space="preserve">. Se ruega a los participantes y acompañantes que confirmen </w:t>
      </w:r>
      <w:r w:rsidR="0076364A">
        <w:t xml:space="preserve">con antelación </w:t>
      </w:r>
      <w:r>
        <w:t>s</w:t>
      </w:r>
      <w:r w:rsidR="0076364A">
        <w:t>u intención de quedarse a comer</w:t>
      </w:r>
      <w:r>
        <w:t>.</w:t>
      </w:r>
    </w:p>
    <w:p w14:paraId="5CF2542F" w14:textId="77777777" w:rsidR="00874820" w:rsidRDefault="00874820" w:rsidP="00650915">
      <w:pPr>
        <w:jc w:val="both"/>
      </w:pPr>
    </w:p>
    <w:p w14:paraId="57947A98" w14:textId="77777777" w:rsidR="00874820" w:rsidRPr="00DC36D9" w:rsidRDefault="00874820" w:rsidP="00650915">
      <w:pPr>
        <w:jc w:val="both"/>
      </w:pPr>
      <w:r>
        <w:t>Los acompañantes pagarán únicamente la comida.</w:t>
      </w:r>
    </w:p>
    <w:p w14:paraId="76300C28" w14:textId="77777777" w:rsidR="00FC6EE2" w:rsidRPr="00DC36D9" w:rsidRDefault="00FC6EE2" w:rsidP="00FC6EE2"/>
    <w:p w14:paraId="2C4F4CCC" w14:textId="77777777" w:rsidR="00D31AF9" w:rsidRDefault="00D31AF9" w:rsidP="00EF14BF"/>
    <w:p w14:paraId="79420818" w14:textId="77777777" w:rsidR="00DC36D9" w:rsidRDefault="00DC36D9" w:rsidP="00EF14BF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FICHA DE INSCRIPCION</w:t>
      </w:r>
    </w:p>
    <w:p w14:paraId="753D86B0" w14:textId="0E5F2BB0" w:rsidR="00DC36D9" w:rsidRDefault="00042650" w:rsidP="00EF14BF">
      <w:pPr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DC36D9">
        <w:rPr>
          <w:b/>
          <w:sz w:val="28"/>
          <w:szCs w:val="28"/>
        </w:rPr>
        <w:t xml:space="preserve"> </w:t>
      </w:r>
      <w:r w:rsidR="00FE5834">
        <w:rPr>
          <w:b/>
          <w:sz w:val="28"/>
          <w:szCs w:val="28"/>
        </w:rPr>
        <w:t>LIGA ABEJORRA 3D - 20</w:t>
      </w:r>
      <w:r w:rsidR="003247B6">
        <w:rPr>
          <w:b/>
          <w:sz w:val="28"/>
          <w:szCs w:val="28"/>
        </w:rPr>
        <w:t>26</w:t>
      </w:r>
      <w:r w:rsidR="00FE127B">
        <w:rPr>
          <w:b/>
          <w:sz w:val="28"/>
          <w:szCs w:val="28"/>
        </w:rPr>
        <w:t xml:space="preserve"> DE</w:t>
      </w:r>
      <w:r w:rsidR="00DC36D9">
        <w:rPr>
          <w:b/>
          <w:sz w:val="28"/>
          <w:szCs w:val="28"/>
        </w:rPr>
        <w:t xml:space="preserve"> </w:t>
      </w:r>
      <w:r w:rsidR="00177CDB">
        <w:rPr>
          <w:b/>
          <w:sz w:val="28"/>
          <w:szCs w:val="28"/>
        </w:rPr>
        <w:t>TIRO CON ARCO BOWHUNTER-IFAA</w:t>
      </w:r>
      <w:r w:rsidR="00FE127B">
        <w:rPr>
          <w:b/>
          <w:sz w:val="28"/>
          <w:szCs w:val="28"/>
        </w:rPr>
        <w:t>.</w:t>
      </w:r>
    </w:p>
    <w:p w14:paraId="54650572" w14:textId="77777777" w:rsidR="00DC36D9" w:rsidRDefault="00DC36D9" w:rsidP="00EF14BF">
      <w:pPr>
        <w:rPr>
          <w:b/>
          <w:sz w:val="28"/>
          <w:szCs w:val="28"/>
        </w:rPr>
      </w:pPr>
    </w:p>
    <w:p w14:paraId="428EDBD4" w14:textId="77777777" w:rsidR="00DF7D65" w:rsidRDefault="00DC36D9" w:rsidP="00EF14BF">
      <w:r>
        <w:t>Teléfonos de información:</w:t>
      </w:r>
      <w:r w:rsidR="00DF7D65">
        <w:t xml:space="preserve"> (llamar a partir de las 19:00)</w:t>
      </w:r>
    </w:p>
    <w:p w14:paraId="7D941FB1" w14:textId="77777777" w:rsidR="00DF7D65" w:rsidRDefault="00DF7D65" w:rsidP="00EF14BF"/>
    <w:p w14:paraId="3690B4AD" w14:textId="77777777" w:rsidR="002A58AA" w:rsidRDefault="002A58AA" w:rsidP="00EF14BF">
      <w:r>
        <w:t>José Manuel Valero 670 09 84 72</w:t>
      </w:r>
    </w:p>
    <w:p w14:paraId="68700F8F" w14:textId="77777777" w:rsidR="00DC36D9" w:rsidRDefault="0091228A" w:rsidP="00EF14BF">
      <w:r>
        <w:t>Carlos Vigo 637 31 80 13</w:t>
      </w:r>
    </w:p>
    <w:p w14:paraId="2E11E26D" w14:textId="77777777" w:rsidR="00DC36D9" w:rsidRDefault="00DC36D9" w:rsidP="00EF14BF"/>
    <w:p w14:paraId="7F2844A3" w14:textId="116C5429" w:rsidR="00DC36D9" w:rsidRPr="00DC36D9" w:rsidRDefault="00CA35AC" w:rsidP="00EF14BF">
      <w:pPr>
        <w:rPr>
          <w:lang w:val="fr-FR"/>
        </w:rPr>
      </w:pPr>
      <w:r>
        <w:t>Se enviarán las inscripciones por WhatsApp a los números arriba reseñados.</w:t>
      </w:r>
    </w:p>
    <w:p w14:paraId="46DE27A3" w14:textId="77777777" w:rsidR="00DC36D9" w:rsidRDefault="00DC36D9" w:rsidP="00EF14BF">
      <w:pPr>
        <w:rPr>
          <w:lang w:val="fr-FR"/>
        </w:rPr>
      </w:pPr>
    </w:p>
    <w:p w14:paraId="53A36CF5" w14:textId="77777777" w:rsidR="00DC36D9" w:rsidRDefault="00DC36D9" w:rsidP="00EF14BF">
      <w:pPr>
        <w:rPr>
          <w:b/>
          <w:lang w:val="fr-FR"/>
        </w:rPr>
      </w:pPr>
      <w:proofErr w:type="spellStart"/>
      <w:r>
        <w:rPr>
          <w:b/>
          <w:lang w:val="fr-FR"/>
        </w:rPr>
        <w:t>Datos</w:t>
      </w:r>
      <w:proofErr w:type="spellEnd"/>
      <w:r>
        <w:rPr>
          <w:b/>
          <w:lang w:val="fr-FR"/>
        </w:rPr>
        <w:t xml:space="preserve">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594"/>
        <w:gridCol w:w="1580"/>
        <w:gridCol w:w="1712"/>
        <w:gridCol w:w="1043"/>
      </w:tblGrid>
      <w:tr w:rsidR="00DC36D9" w:rsidRPr="00965D9B" w14:paraId="5B3A60FB" w14:textId="77777777" w:rsidTr="00965D9B">
        <w:tc>
          <w:tcPr>
            <w:tcW w:w="2628" w:type="dxa"/>
          </w:tcPr>
          <w:p w14:paraId="3F97DD8D" w14:textId="77777777" w:rsidR="00DC36D9" w:rsidRPr="00965D9B" w:rsidRDefault="00003CBD" w:rsidP="00EF14BF">
            <w:pPr>
              <w:rPr>
                <w:lang w:val="fr-FR"/>
              </w:rPr>
            </w:pPr>
            <w:proofErr w:type="spellStart"/>
            <w:r w:rsidRPr="00965D9B">
              <w:rPr>
                <w:lang w:val="fr-FR"/>
              </w:rPr>
              <w:t>Apellidos</w:t>
            </w:r>
            <w:proofErr w:type="spellEnd"/>
          </w:p>
        </w:tc>
        <w:tc>
          <w:tcPr>
            <w:tcW w:w="1620" w:type="dxa"/>
          </w:tcPr>
          <w:p w14:paraId="401B4F4D" w14:textId="77777777" w:rsidR="00DC36D9" w:rsidRPr="00965D9B" w:rsidRDefault="00003CBD" w:rsidP="00EF14BF">
            <w:pPr>
              <w:rPr>
                <w:lang w:val="fr-FR"/>
              </w:rPr>
            </w:pPr>
            <w:r w:rsidRPr="00965D9B">
              <w:rPr>
                <w:lang w:val="fr-FR"/>
              </w:rPr>
              <w:t>Nombre</w:t>
            </w:r>
          </w:p>
        </w:tc>
        <w:tc>
          <w:tcPr>
            <w:tcW w:w="1620" w:type="dxa"/>
          </w:tcPr>
          <w:p w14:paraId="72BE1815" w14:textId="77777777" w:rsidR="00DC36D9" w:rsidRPr="00965D9B" w:rsidRDefault="00003CBD" w:rsidP="00EF14BF">
            <w:pPr>
              <w:rPr>
                <w:lang w:val="fr-FR"/>
              </w:rPr>
            </w:pPr>
            <w:r w:rsidRPr="00965D9B">
              <w:rPr>
                <w:lang w:val="fr-FR"/>
              </w:rPr>
              <w:t>Club</w:t>
            </w:r>
          </w:p>
        </w:tc>
        <w:tc>
          <w:tcPr>
            <w:tcW w:w="1733" w:type="dxa"/>
          </w:tcPr>
          <w:p w14:paraId="01AED90A" w14:textId="77777777" w:rsidR="00DC36D9" w:rsidRPr="00965D9B" w:rsidRDefault="00003CBD" w:rsidP="00EF14BF">
            <w:pPr>
              <w:rPr>
                <w:lang w:val="fr-FR"/>
              </w:rPr>
            </w:pPr>
            <w:proofErr w:type="spellStart"/>
            <w:r w:rsidRPr="00965D9B">
              <w:rPr>
                <w:lang w:val="fr-FR"/>
              </w:rPr>
              <w:t>Categoría</w:t>
            </w:r>
            <w:proofErr w:type="spellEnd"/>
            <w:r w:rsidRPr="00965D9B">
              <w:rPr>
                <w:lang w:val="fr-FR"/>
              </w:rPr>
              <w:t xml:space="preserve"> y </w:t>
            </w:r>
            <w:proofErr w:type="spellStart"/>
            <w:r w:rsidRPr="00965D9B">
              <w:rPr>
                <w:lang w:val="fr-FR"/>
              </w:rPr>
              <w:t>modalidad</w:t>
            </w:r>
            <w:proofErr w:type="spellEnd"/>
          </w:p>
        </w:tc>
        <w:tc>
          <w:tcPr>
            <w:tcW w:w="1043" w:type="dxa"/>
          </w:tcPr>
          <w:p w14:paraId="2BC90E67" w14:textId="77777777" w:rsidR="00DC36D9" w:rsidRPr="00965D9B" w:rsidRDefault="00003CBD" w:rsidP="00EF14BF">
            <w:pPr>
              <w:rPr>
                <w:lang w:val="fr-FR"/>
              </w:rPr>
            </w:pPr>
            <w:r w:rsidRPr="00965D9B">
              <w:rPr>
                <w:lang w:val="fr-FR"/>
              </w:rPr>
              <w:t>Licencia</w:t>
            </w:r>
          </w:p>
        </w:tc>
      </w:tr>
      <w:tr w:rsidR="00DC36D9" w:rsidRPr="00965D9B" w14:paraId="78B57584" w14:textId="77777777" w:rsidTr="00965D9B">
        <w:trPr>
          <w:trHeight w:val="746"/>
        </w:trPr>
        <w:tc>
          <w:tcPr>
            <w:tcW w:w="2628" w:type="dxa"/>
          </w:tcPr>
          <w:p w14:paraId="69A76CAD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57010D7A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5E6ED8FC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5D872951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2548E63D" w14:textId="77777777" w:rsidR="00DC36D9" w:rsidRPr="00965D9B" w:rsidRDefault="00DC36D9" w:rsidP="00EF14BF">
            <w:pPr>
              <w:rPr>
                <w:lang w:val="fr-FR"/>
              </w:rPr>
            </w:pPr>
          </w:p>
        </w:tc>
      </w:tr>
      <w:tr w:rsidR="00DC36D9" w:rsidRPr="00965D9B" w14:paraId="043E34A7" w14:textId="77777777" w:rsidTr="00965D9B">
        <w:trPr>
          <w:trHeight w:val="709"/>
        </w:trPr>
        <w:tc>
          <w:tcPr>
            <w:tcW w:w="2628" w:type="dxa"/>
          </w:tcPr>
          <w:p w14:paraId="646A5478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5E3761D3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0DB0BA84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4FF00BC8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4700C97A" w14:textId="77777777" w:rsidR="00DC36D9" w:rsidRPr="00965D9B" w:rsidRDefault="00DC36D9" w:rsidP="00EF14BF">
            <w:pPr>
              <w:rPr>
                <w:lang w:val="fr-FR"/>
              </w:rPr>
            </w:pPr>
          </w:p>
        </w:tc>
      </w:tr>
      <w:tr w:rsidR="00003CBD" w:rsidRPr="00965D9B" w14:paraId="249D26ED" w14:textId="77777777" w:rsidTr="00965D9B">
        <w:trPr>
          <w:trHeight w:val="701"/>
        </w:trPr>
        <w:tc>
          <w:tcPr>
            <w:tcW w:w="2628" w:type="dxa"/>
          </w:tcPr>
          <w:p w14:paraId="61768A49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1BA40563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7E6F6BE5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138B3498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5E6D5D32" w14:textId="77777777" w:rsidR="00003CBD" w:rsidRPr="00965D9B" w:rsidRDefault="00003CBD" w:rsidP="00EF14BF">
            <w:pPr>
              <w:rPr>
                <w:lang w:val="fr-FR"/>
              </w:rPr>
            </w:pPr>
          </w:p>
        </w:tc>
      </w:tr>
      <w:tr w:rsidR="00003CBD" w:rsidRPr="00965D9B" w14:paraId="56E85D8C" w14:textId="77777777" w:rsidTr="00965D9B">
        <w:trPr>
          <w:trHeight w:val="701"/>
        </w:trPr>
        <w:tc>
          <w:tcPr>
            <w:tcW w:w="2628" w:type="dxa"/>
          </w:tcPr>
          <w:p w14:paraId="3BEB0AD2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430AE106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136768A4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01261DAB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2E4CE48A" w14:textId="77777777" w:rsidR="00003CBD" w:rsidRPr="00965D9B" w:rsidRDefault="00003CBD" w:rsidP="00EF14BF">
            <w:pPr>
              <w:rPr>
                <w:lang w:val="fr-FR"/>
              </w:rPr>
            </w:pPr>
          </w:p>
        </w:tc>
      </w:tr>
      <w:tr w:rsidR="00003CBD" w:rsidRPr="00965D9B" w14:paraId="2CF0A0A1" w14:textId="77777777" w:rsidTr="00965D9B">
        <w:trPr>
          <w:trHeight w:val="701"/>
        </w:trPr>
        <w:tc>
          <w:tcPr>
            <w:tcW w:w="2628" w:type="dxa"/>
          </w:tcPr>
          <w:p w14:paraId="2B5999EB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27728445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6F4911DF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613F8ACD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5DBCBECD" w14:textId="77777777" w:rsidR="00003CBD" w:rsidRPr="00965D9B" w:rsidRDefault="00003CBD" w:rsidP="00EF14BF">
            <w:pPr>
              <w:rPr>
                <w:lang w:val="fr-FR"/>
              </w:rPr>
            </w:pPr>
          </w:p>
        </w:tc>
      </w:tr>
      <w:tr w:rsidR="00003CBD" w:rsidRPr="00965D9B" w14:paraId="4AA23934" w14:textId="77777777" w:rsidTr="00965D9B">
        <w:trPr>
          <w:trHeight w:val="701"/>
        </w:trPr>
        <w:tc>
          <w:tcPr>
            <w:tcW w:w="2628" w:type="dxa"/>
          </w:tcPr>
          <w:p w14:paraId="264F1862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43671D8D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65E57BAB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2FC639F8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62AAB9AE" w14:textId="77777777" w:rsidR="00003CBD" w:rsidRPr="00965D9B" w:rsidRDefault="00003CBD" w:rsidP="00EF14BF">
            <w:pPr>
              <w:rPr>
                <w:lang w:val="fr-FR"/>
              </w:rPr>
            </w:pPr>
          </w:p>
        </w:tc>
      </w:tr>
      <w:tr w:rsidR="00003CBD" w:rsidRPr="00965D9B" w14:paraId="4E1FDB3E" w14:textId="77777777" w:rsidTr="00965D9B">
        <w:trPr>
          <w:trHeight w:val="701"/>
        </w:trPr>
        <w:tc>
          <w:tcPr>
            <w:tcW w:w="2628" w:type="dxa"/>
          </w:tcPr>
          <w:p w14:paraId="4C79566F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65F5B24B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1DC5DC83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4AA94B55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5BBBC921" w14:textId="77777777" w:rsidR="00003CBD" w:rsidRPr="00965D9B" w:rsidRDefault="00003CBD" w:rsidP="00EF14BF">
            <w:pPr>
              <w:rPr>
                <w:lang w:val="fr-FR"/>
              </w:rPr>
            </w:pPr>
          </w:p>
        </w:tc>
      </w:tr>
      <w:tr w:rsidR="00003CBD" w:rsidRPr="00965D9B" w14:paraId="57496C4F" w14:textId="77777777" w:rsidTr="00965D9B">
        <w:trPr>
          <w:trHeight w:val="701"/>
        </w:trPr>
        <w:tc>
          <w:tcPr>
            <w:tcW w:w="2628" w:type="dxa"/>
          </w:tcPr>
          <w:p w14:paraId="372AB4B6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7C638620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111D7BEE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33280824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21CD2D23" w14:textId="77777777" w:rsidR="00003CBD" w:rsidRPr="00965D9B" w:rsidRDefault="00003CBD" w:rsidP="00EF14BF">
            <w:pPr>
              <w:rPr>
                <w:lang w:val="fr-FR"/>
              </w:rPr>
            </w:pPr>
          </w:p>
        </w:tc>
      </w:tr>
      <w:tr w:rsidR="00003CBD" w:rsidRPr="00965D9B" w14:paraId="39E8C815" w14:textId="77777777" w:rsidTr="00965D9B">
        <w:trPr>
          <w:trHeight w:val="701"/>
        </w:trPr>
        <w:tc>
          <w:tcPr>
            <w:tcW w:w="2628" w:type="dxa"/>
          </w:tcPr>
          <w:p w14:paraId="36CCEF50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6F059704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447F752E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68BF41F2" w14:textId="77777777" w:rsidR="00003CBD" w:rsidRPr="00965D9B" w:rsidRDefault="00003CBD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0C51D1C2" w14:textId="77777777" w:rsidR="00003CBD" w:rsidRPr="00965D9B" w:rsidRDefault="00003CBD" w:rsidP="00EF14BF">
            <w:pPr>
              <w:rPr>
                <w:lang w:val="fr-FR"/>
              </w:rPr>
            </w:pPr>
          </w:p>
        </w:tc>
      </w:tr>
      <w:tr w:rsidR="00DC36D9" w:rsidRPr="00965D9B" w14:paraId="62926DA1" w14:textId="77777777" w:rsidTr="00965D9B">
        <w:trPr>
          <w:trHeight w:val="701"/>
        </w:trPr>
        <w:tc>
          <w:tcPr>
            <w:tcW w:w="2628" w:type="dxa"/>
          </w:tcPr>
          <w:p w14:paraId="3250A7D8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5B43D79E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620" w:type="dxa"/>
          </w:tcPr>
          <w:p w14:paraId="54B3B38C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733" w:type="dxa"/>
          </w:tcPr>
          <w:p w14:paraId="0CFBD1F6" w14:textId="77777777" w:rsidR="00DC36D9" w:rsidRPr="00965D9B" w:rsidRDefault="00DC36D9" w:rsidP="00EF14BF">
            <w:pPr>
              <w:rPr>
                <w:lang w:val="fr-FR"/>
              </w:rPr>
            </w:pPr>
          </w:p>
        </w:tc>
        <w:tc>
          <w:tcPr>
            <w:tcW w:w="1043" w:type="dxa"/>
          </w:tcPr>
          <w:p w14:paraId="33B28483" w14:textId="77777777" w:rsidR="00DC36D9" w:rsidRPr="00965D9B" w:rsidRDefault="00DC36D9" w:rsidP="00EF14BF">
            <w:pPr>
              <w:rPr>
                <w:lang w:val="fr-FR"/>
              </w:rPr>
            </w:pPr>
          </w:p>
        </w:tc>
      </w:tr>
    </w:tbl>
    <w:p w14:paraId="2684A3BD" w14:textId="07B1AA3A" w:rsidR="00DC36D9" w:rsidRPr="00DC36D9" w:rsidRDefault="00DC36D9" w:rsidP="00DC36D9"/>
    <w:p w14:paraId="498A52DD" w14:textId="77777777" w:rsidR="00DC36D9" w:rsidRPr="00DC36D9" w:rsidRDefault="00DC36D9" w:rsidP="00DC36D9"/>
    <w:p w14:paraId="40B01D75" w14:textId="77777777" w:rsidR="00DC36D9" w:rsidRDefault="002103A6" w:rsidP="00DC36D9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5.- Datos geográficos y de localización.</w:t>
      </w:r>
    </w:p>
    <w:p w14:paraId="3F66E20D" w14:textId="77777777" w:rsidR="002103A6" w:rsidRDefault="002103A6" w:rsidP="00DC36D9">
      <w:pPr>
        <w:rPr>
          <w:b/>
          <w:sz w:val="28"/>
          <w:szCs w:val="28"/>
        </w:rPr>
      </w:pPr>
    </w:p>
    <w:p w14:paraId="68FAF0AD" w14:textId="77777777" w:rsidR="002103A6" w:rsidRDefault="002103A6" w:rsidP="00DC36D9">
      <w:pPr>
        <w:rPr>
          <w:b/>
        </w:rPr>
      </w:pPr>
      <w:r>
        <w:rPr>
          <w:b/>
        </w:rPr>
        <w:t>5.1.- Localización de la tirada.</w:t>
      </w:r>
    </w:p>
    <w:p w14:paraId="7DF00286" w14:textId="77777777" w:rsidR="002103A6" w:rsidRDefault="002103A6" w:rsidP="00DC36D9"/>
    <w:p w14:paraId="7B9DBB2C" w14:textId="1D42ED9B" w:rsidR="002A58AA" w:rsidRDefault="002A58AA" w:rsidP="002A58AA">
      <w:r>
        <w:t>La competición tendrá lugar en el Sacro</w:t>
      </w:r>
      <w:r w:rsidR="002D093E">
        <w:t xml:space="preserve"> </w:t>
      </w:r>
      <w:r>
        <w:t>convento-castillo de Calatrava-La Nueva, situado en el término municipal de Aldea del Rey, en la carretera de Calzada a Puertollano CR-</w:t>
      </w:r>
      <w:smartTag w:uri="urn:schemas-microsoft-com:office:smarttags" w:element="metricconverter">
        <w:smartTagPr>
          <w:attr w:name="ProductID" w:val="507, a"/>
        </w:smartTagPr>
        <w:r>
          <w:t>507, a</w:t>
        </w:r>
      </w:smartTag>
      <w:r>
        <w:t xml:space="preserve"> </w:t>
      </w:r>
      <w:smartTag w:uri="urn:schemas-microsoft-com:office:smarttags" w:element="metricconverter">
        <w:smartTagPr>
          <w:attr w:name="ProductID" w:val="7 km"/>
        </w:smartTagPr>
        <w:r>
          <w:t>7 km</w:t>
        </w:r>
      </w:smartTag>
      <w:r>
        <w:t xml:space="preserve"> de Calzada de Calatrava.</w:t>
      </w:r>
    </w:p>
    <w:p w14:paraId="6D2287C9" w14:textId="77777777" w:rsidR="002A58AA" w:rsidRDefault="002A58AA" w:rsidP="002A58AA"/>
    <w:p w14:paraId="60C00D26" w14:textId="77777777" w:rsidR="002A58AA" w:rsidRDefault="002A58AA" w:rsidP="002A58AA">
      <w:r>
        <w:t>El punto de reunión será en la entrada al castillo.</w:t>
      </w:r>
    </w:p>
    <w:p w14:paraId="42C550A2" w14:textId="77777777" w:rsidR="002A58AA" w:rsidRDefault="002A58AA" w:rsidP="002A58AA"/>
    <w:p w14:paraId="26B32AEC" w14:textId="77777777" w:rsidR="002A58AA" w:rsidRPr="00097285" w:rsidRDefault="002A58AA" w:rsidP="002A58AA">
      <w:r>
        <w:t xml:space="preserve">Coordenadas GPS de la tirada: </w:t>
      </w:r>
      <w:proofErr w:type="gramStart"/>
      <w:r w:rsidRPr="00097285">
        <w:t>38.666848,-</w:t>
      </w:r>
      <w:proofErr w:type="gramEnd"/>
      <w:r w:rsidRPr="00097285">
        <w:t>3.84551</w:t>
      </w:r>
      <w:r>
        <w:t>.</w:t>
      </w:r>
    </w:p>
    <w:p w14:paraId="428271EE" w14:textId="77777777" w:rsidR="007607B2" w:rsidRDefault="007607B2" w:rsidP="007607B2"/>
    <w:p w14:paraId="21599B45" w14:textId="77777777" w:rsidR="007607B2" w:rsidRPr="008E7A06" w:rsidRDefault="007607B2" w:rsidP="007607B2">
      <w:pPr>
        <w:rPr>
          <w:b/>
          <w:sz w:val="28"/>
          <w:szCs w:val="28"/>
        </w:rPr>
      </w:pPr>
      <w:r w:rsidRPr="008E7A06">
        <w:rPr>
          <w:b/>
          <w:sz w:val="28"/>
          <w:szCs w:val="28"/>
        </w:rPr>
        <w:t>Coordenadas GPS de la tirada: (</w:t>
      </w:r>
      <w:r>
        <w:rPr>
          <w:rFonts w:ascii="Garamond" w:hAnsi="Garamond"/>
          <w:b/>
          <w:sz w:val="28"/>
          <w:szCs w:val="28"/>
        </w:rPr>
        <w:t>38.778º</w:t>
      </w:r>
      <w:r w:rsidRPr="008E7A06">
        <w:rPr>
          <w:rFonts w:ascii="Garamond" w:hAnsi="Garamond"/>
          <w:b/>
          <w:sz w:val="28"/>
          <w:szCs w:val="28"/>
        </w:rPr>
        <w:t xml:space="preserve"> N) (</w:t>
      </w:r>
      <w:r>
        <w:rPr>
          <w:rFonts w:ascii="Garamond" w:hAnsi="Garamond"/>
          <w:b/>
          <w:sz w:val="28"/>
          <w:szCs w:val="28"/>
        </w:rPr>
        <w:t>-3.478º</w:t>
      </w:r>
      <w:r w:rsidRPr="008E7A06">
        <w:rPr>
          <w:rFonts w:ascii="Garamond" w:hAnsi="Garamond"/>
          <w:b/>
          <w:sz w:val="28"/>
          <w:szCs w:val="28"/>
        </w:rPr>
        <w:t xml:space="preserve"> W)</w:t>
      </w:r>
      <w:r w:rsidRPr="008E7A06">
        <w:rPr>
          <w:b/>
          <w:sz w:val="28"/>
          <w:szCs w:val="28"/>
        </w:rPr>
        <w:t>.</w:t>
      </w:r>
    </w:p>
    <w:p w14:paraId="05A65773" w14:textId="77777777" w:rsidR="00115BA5" w:rsidRDefault="00115BA5" w:rsidP="00DC36D9"/>
    <w:p w14:paraId="59757ECA" w14:textId="77777777" w:rsidR="00115BA5" w:rsidRDefault="005C1553" w:rsidP="00DC36D9">
      <w:pPr>
        <w:rPr>
          <w:b/>
        </w:rPr>
      </w:pPr>
      <w:r>
        <w:rPr>
          <w:b/>
        </w:rPr>
        <w:t>5.2</w:t>
      </w:r>
      <w:r w:rsidR="00E00A84">
        <w:rPr>
          <w:b/>
        </w:rPr>
        <w:t>.- Datos de hoteles y casas rurales en la zona.</w:t>
      </w:r>
    </w:p>
    <w:p w14:paraId="0B8DE513" w14:textId="77777777" w:rsidR="00E00A84" w:rsidRDefault="00E00A84" w:rsidP="00DC36D9">
      <w:pPr>
        <w:rPr>
          <w:b/>
        </w:rPr>
      </w:pPr>
    </w:p>
    <w:p w14:paraId="5D99CDA3" w14:textId="77777777" w:rsidR="00E00A84" w:rsidRDefault="00B3714B" w:rsidP="00DC36D9">
      <w:pPr>
        <w:rPr>
          <w:b/>
        </w:rPr>
      </w:pPr>
      <w:proofErr w:type="spellStart"/>
      <w:r>
        <w:rPr>
          <w:b/>
        </w:rPr>
        <w:t>Hospederia</w:t>
      </w:r>
      <w:proofErr w:type="spellEnd"/>
      <w:r>
        <w:rPr>
          <w:b/>
        </w:rPr>
        <w:t xml:space="preserve"> de los Calatravos.</w:t>
      </w:r>
    </w:p>
    <w:p w14:paraId="7072C7D8" w14:textId="77777777" w:rsidR="00B3714B" w:rsidRDefault="005970CE" w:rsidP="00DC36D9">
      <w:pPr>
        <w:rPr>
          <w:b/>
        </w:rPr>
      </w:pPr>
      <w:proofErr w:type="spellStart"/>
      <w:r>
        <w:rPr>
          <w:b/>
        </w:rPr>
        <w:t>Tlf</w:t>
      </w:r>
      <w:proofErr w:type="spellEnd"/>
      <w:r>
        <w:rPr>
          <w:b/>
        </w:rPr>
        <w:t>: 926 875 452.</w:t>
      </w:r>
    </w:p>
    <w:p w14:paraId="7E699D4E" w14:textId="77777777" w:rsidR="00B3714B" w:rsidRDefault="00B3714B" w:rsidP="00DC36D9">
      <w:pPr>
        <w:rPr>
          <w:b/>
        </w:rPr>
      </w:pPr>
    </w:p>
    <w:p w14:paraId="34C4B2A5" w14:textId="77777777" w:rsidR="00B3714B" w:rsidRDefault="00B3714B" w:rsidP="00DC36D9">
      <w:pPr>
        <w:rPr>
          <w:b/>
        </w:rPr>
      </w:pPr>
      <w:r>
        <w:rPr>
          <w:b/>
        </w:rPr>
        <w:t>Hotel “Las Palomas”.</w:t>
      </w:r>
    </w:p>
    <w:p w14:paraId="790640C6" w14:textId="77777777" w:rsidR="00B3714B" w:rsidRDefault="005970CE" w:rsidP="00DC36D9">
      <w:pPr>
        <w:rPr>
          <w:b/>
        </w:rPr>
      </w:pPr>
      <w:proofErr w:type="spellStart"/>
      <w:r>
        <w:rPr>
          <w:b/>
        </w:rPr>
        <w:t>Tlf</w:t>
      </w:r>
      <w:proofErr w:type="spellEnd"/>
      <w:r>
        <w:rPr>
          <w:b/>
        </w:rPr>
        <w:t>: 926 876 852 / 926 876 387.</w:t>
      </w:r>
    </w:p>
    <w:p w14:paraId="7FEFEE27" w14:textId="77777777" w:rsidR="00B3714B" w:rsidRDefault="00B3714B" w:rsidP="00DC36D9">
      <w:pPr>
        <w:rPr>
          <w:b/>
        </w:rPr>
      </w:pPr>
    </w:p>
    <w:p w14:paraId="329042AF" w14:textId="77777777" w:rsidR="00B3714B" w:rsidRDefault="00B3714B" w:rsidP="00DC36D9">
      <w:pPr>
        <w:rPr>
          <w:b/>
        </w:rPr>
      </w:pPr>
      <w:r>
        <w:rPr>
          <w:b/>
        </w:rPr>
        <w:t>Casa rural “El Tamujo de Calatrava”.</w:t>
      </w:r>
    </w:p>
    <w:p w14:paraId="635AF86E" w14:textId="77777777" w:rsidR="00B3714B" w:rsidRDefault="005970CE" w:rsidP="00DC36D9">
      <w:pPr>
        <w:rPr>
          <w:b/>
        </w:rPr>
      </w:pPr>
      <w:proofErr w:type="spellStart"/>
      <w:r>
        <w:rPr>
          <w:b/>
        </w:rPr>
        <w:t>Tlf</w:t>
      </w:r>
      <w:proofErr w:type="spellEnd"/>
      <w:r>
        <w:rPr>
          <w:b/>
        </w:rPr>
        <w:t xml:space="preserve">: </w:t>
      </w:r>
      <w:r w:rsidR="00A31359">
        <w:rPr>
          <w:b/>
        </w:rPr>
        <w:t>678 711 668.</w:t>
      </w:r>
    </w:p>
    <w:p w14:paraId="33F99164" w14:textId="77777777" w:rsidR="00B3714B" w:rsidRDefault="00B3714B" w:rsidP="00DC36D9">
      <w:pPr>
        <w:rPr>
          <w:b/>
        </w:rPr>
      </w:pPr>
    </w:p>
    <w:p w14:paraId="084B85B8" w14:textId="77777777" w:rsidR="00B3714B" w:rsidRDefault="00B3714B" w:rsidP="00DC36D9">
      <w:pPr>
        <w:rPr>
          <w:b/>
        </w:rPr>
      </w:pPr>
      <w:r>
        <w:rPr>
          <w:b/>
        </w:rPr>
        <w:t>Casa rural “El retazo”.</w:t>
      </w:r>
    </w:p>
    <w:p w14:paraId="545595E5" w14:textId="77777777" w:rsidR="00B3714B" w:rsidRDefault="00A31359" w:rsidP="00DC36D9">
      <w:pPr>
        <w:rPr>
          <w:b/>
        </w:rPr>
      </w:pPr>
      <w:proofErr w:type="spellStart"/>
      <w:r>
        <w:rPr>
          <w:b/>
        </w:rPr>
        <w:t>Tlf</w:t>
      </w:r>
      <w:proofErr w:type="spellEnd"/>
      <w:r>
        <w:rPr>
          <w:b/>
        </w:rPr>
        <w:t>: 926 693 133.</w:t>
      </w:r>
    </w:p>
    <w:p w14:paraId="726458EA" w14:textId="77777777" w:rsidR="00B3714B" w:rsidRDefault="00B3714B" w:rsidP="00DC36D9">
      <w:pPr>
        <w:rPr>
          <w:b/>
        </w:rPr>
      </w:pPr>
    </w:p>
    <w:p w14:paraId="0EB40A56" w14:textId="77777777" w:rsidR="00BE0C33" w:rsidRDefault="00BE0C33" w:rsidP="00DC36D9">
      <w:pPr>
        <w:rPr>
          <w:b/>
        </w:rPr>
      </w:pPr>
    </w:p>
    <w:sectPr w:rsidR="00BE0C33" w:rsidSect="0098347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3CE8" w14:textId="77777777" w:rsidR="00BF3BD7" w:rsidRDefault="00BF3BD7">
      <w:r>
        <w:separator/>
      </w:r>
    </w:p>
  </w:endnote>
  <w:endnote w:type="continuationSeparator" w:id="0">
    <w:p w14:paraId="70801B30" w14:textId="77777777" w:rsidR="00BF3BD7" w:rsidRDefault="00BF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4D4F" w14:textId="77777777" w:rsidR="001B2E1C" w:rsidRDefault="001B2E1C">
    <w:pPr>
      <w:pStyle w:val="Piedepgina"/>
    </w:pPr>
    <w:r>
      <w:t xml:space="preserve">Página </w:t>
    </w:r>
    <w:r w:rsidR="00990D89">
      <w:fldChar w:fldCharType="begin"/>
    </w:r>
    <w:r w:rsidR="00990D89">
      <w:instrText xml:space="preserve"> PAGE </w:instrText>
    </w:r>
    <w:r w:rsidR="00990D89">
      <w:fldChar w:fldCharType="separate"/>
    </w:r>
    <w:r w:rsidR="00990D89">
      <w:rPr>
        <w:noProof/>
      </w:rPr>
      <w:t>2</w:t>
    </w:r>
    <w:r w:rsidR="00990D89">
      <w:rPr>
        <w:noProof/>
      </w:rPr>
      <w:fldChar w:fldCharType="end"/>
    </w:r>
    <w:r>
      <w:t xml:space="preserve"> de </w:t>
    </w:r>
    <w:fldSimple w:instr=" NUMPAGES ">
      <w:r w:rsidR="00990D89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F7287" w14:textId="77777777" w:rsidR="00BF3BD7" w:rsidRDefault="00BF3BD7">
      <w:r>
        <w:separator/>
      </w:r>
    </w:p>
  </w:footnote>
  <w:footnote w:type="continuationSeparator" w:id="0">
    <w:p w14:paraId="07B3529A" w14:textId="77777777" w:rsidR="00BF3BD7" w:rsidRDefault="00BF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66E2" w14:textId="77777777" w:rsidR="001B2E1C" w:rsidRDefault="00000000">
    <w:pPr>
      <w:pStyle w:val="Encabezado"/>
    </w:pPr>
    <w:r>
      <w:rPr>
        <w:noProof/>
      </w:rPr>
      <w:pict w14:anchorId="7BCBF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9" type="#_x0000_t136" style="position:absolute;margin-left:0;margin-top:0;width:507.25pt;height:92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l Abejor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D878" w14:textId="2CC6D98B" w:rsidR="001B2E1C" w:rsidRDefault="00000000">
    <w:pPr>
      <w:pStyle w:val="Encabezado"/>
      <w:rPr>
        <w:i/>
        <w:sz w:val="20"/>
        <w:szCs w:val="20"/>
      </w:rPr>
    </w:pPr>
    <w:r>
      <w:rPr>
        <w:noProof/>
      </w:rPr>
      <w:pict w14:anchorId="5B7F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30" type="#_x0000_t136" style="position:absolute;margin-left:0;margin-top:0;width:507.25pt;height:92.2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l Abejorro"/>
          <w10:wrap anchorx="margin" anchory="margin"/>
        </v:shape>
      </w:pict>
    </w:r>
    <w:proofErr w:type="gramStart"/>
    <w:r w:rsidR="00260BEB">
      <w:rPr>
        <w:i/>
        <w:sz w:val="20"/>
        <w:szCs w:val="20"/>
      </w:rPr>
      <w:t xml:space="preserve">Convocatoria </w:t>
    </w:r>
    <w:r w:rsidR="001B2E1C">
      <w:rPr>
        <w:i/>
        <w:sz w:val="20"/>
        <w:szCs w:val="20"/>
      </w:rPr>
      <w:t xml:space="preserve"> </w:t>
    </w:r>
    <w:r w:rsidR="00C629B6">
      <w:rPr>
        <w:i/>
        <w:sz w:val="20"/>
        <w:szCs w:val="20"/>
      </w:rPr>
      <w:t>Tirada</w:t>
    </w:r>
    <w:proofErr w:type="gramEnd"/>
    <w:r w:rsidR="00C629B6">
      <w:rPr>
        <w:i/>
        <w:sz w:val="20"/>
        <w:szCs w:val="20"/>
      </w:rPr>
      <w:t xml:space="preserve"> </w:t>
    </w:r>
    <w:r w:rsidR="00C629B6" w:rsidRPr="00C629B6">
      <w:rPr>
        <w:iCs/>
        <w:sz w:val="20"/>
        <w:szCs w:val="20"/>
      </w:rPr>
      <w:t>Orgullo Friki</w:t>
    </w:r>
    <w:r w:rsidR="001B2E1C">
      <w:rPr>
        <w:i/>
        <w:sz w:val="20"/>
        <w:szCs w:val="20"/>
      </w:rPr>
      <w:t xml:space="preserve"> </w:t>
    </w:r>
    <w:r w:rsidR="00260BEB">
      <w:rPr>
        <w:i/>
        <w:sz w:val="20"/>
        <w:szCs w:val="20"/>
      </w:rPr>
      <w:t xml:space="preserve">- Calatrava-La Nueva </w:t>
    </w:r>
    <w:r w:rsidR="001B2E1C">
      <w:rPr>
        <w:i/>
        <w:sz w:val="20"/>
        <w:szCs w:val="20"/>
      </w:rPr>
      <w:t>20</w:t>
    </w:r>
    <w:r w:rsidR="00C629B6">
      <w:rPr>
        <w:i/>
        <w:sz w:val="20"/>
        <w:szCs w:val="20"/>
      </w:rPr>
      <w:t>2</w:t>
    </w:r>
    <w:r w:rsidR="00994E81">
      <w:rPr>
        <w:i/>
        <w:sz w:val="20"/>
        <w:szCs w:val="20"/>
      </w:rPr>
      <w:t>6</w:t>
    </w:r>
    <w:r w:rsidR="001B2E1C">
      <w:rPr>
        <w:i/>
        <w:sz w:val="20"/>
        <w:szCs w:val="20"/>
      </w:rPr>
      <w:t>.</w:t>
    </w:r>
  </w:p>
  <w:p w14:paraId="5C882A4A" w14:textId="77777777" w:rsidR="001B2E1C" w:rsidRDefault="001B2E1C">
    <w:pPr>
      <w:pStyle w:val="Encabezado"/>
    </w:pPr>
    <w:r>
      <w:rPr>
        <w:i/>
        <w:sz w:val="20"/>
        <w:szCs w:val="20"/>
      </w:rPr>
      <w:t>Club Arquero El Abejorro (Calzada de Calatrava)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9F43" w14:textId="77777777" w:rsidR="001B2E1C" w:rsidRDefault="00000000">
    <w:pPr>
      <w:pStyle w:val="Encabezado"/>
    </w:pPr>
    <w:r>
      <w:rPr>
        <w:noProof/>
      </w:rPr>
      <w:pict w14:anchorId="36FD71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8" type="#_x0000_t136" style="position:absolute;margin-left:0;margin-top:0;width:507.25pt;height:92.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l Abejor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64"/>
    <w:rsid w:val="00003CBD"/>
    <w:rsid w:val="000244D2"/>
    <w:rsid w:val="000272C2"/>
    <w:rsid w:val="00042650"/>
    <w:rsid w:val="000710E8"/>
    <w:rsid w:val="00086A7C"/>
    <w:rsid w:val="00096D6C"/>
    <w:rsid w:val="00097285"/>
    <w:rsid w:val="000B7C24"/>
    <w:rsid w:val="000B7CC5"/>
    <w:rsid w:val="000C70C6"/>
    <w:rsid w:val="000F52FB"/>
    <w:rsid w:val="00106D40"/>
    <w:rsid w:val="00115BA5"/>
    <w:rsid w:val="0011785C"/>
    <w:rsid w:val="00134D59"/>
    <w:rsid w:val="00145C8D"/>
    <w:rsid w:val="00177CDB"/>
    <w:rsid w:val="00181D35"/>
    <w:rsid w:val="00182D26"/>
    <w:rsid w:val="001B2E1C"/>
    <w:rsid w:val="001F70A1"/>
    <w:rsid w:val="002103A6"/>
    <w:rsid w:val="00221F9E"/>
    <w:rsid w:val="00241007"/>
    <w:rsid w:val="00242412"/>
    <w:rsid w:val="00260BEB"/>
    <w:rsid w:val="002627E8"/>
    <w:rsid w:val="002634FB"/>
    <w:rsid w:val="00294FF7"/>
    <w:rsid w:val="002A58AA"/>
    <w:rsid w:val="002B3899"/>
    <w:rsid w:val="002B6ABB"/>
    <w:rsid w:val="002D093E"/>
    <w:rsid w:val="002E3FF4"/>
    <w:rsid w:val="00310E8A"/>
    <w:rsid w:val="0031261E"/>
    <w:rsid w:val="003247B6"/>
    <w:rsid w:val="00356C43"/>
    <w:rsid w:val="003668CB"/>
    <w:rsid w:val="00376D72"/>
    <w:rsid w:val="003D7365"/>
    <w:rsid w:val="003E03FE"/>
    <w:rsid w:val="00462B71"/>
    <w:rsid w:val="00467D5A"/>
    <w:rsid w:val="00476B8B"/>
    <w:rsid w:val="00487EFD"/>
    <w:rsid w:val="00502CCD"/>
    <w:rsid w:val="00502D06"/>
    <w:rsid w:val="0050594D"/>
    <w:rsid w:val="00513D5B"/>
    <w:rsid w:val="005239C1"/>
    <w:rsid w:val="005634A6"/>
    <w:rsid w:val="00572E71"/>
    <w:rsid w:val="005872FA"/>
    <w:rsid w:val="005970CE"/>
    <w:rsid w:val="005B2C68"/>
    <w:rsid w:val="005B7FFB"/>
    <w:rsid w:val="005C1553"/>
    <w:rsid w:val="005E081E"/>
    <w:rsid w:val="005E2FA0"/>
    <w:rsid w:val="00650915"/>
    <w:rsid w:val="00662572"/>
    <w:rsid w:val="00684B37"/>
    <w:rsid w:val="006A033A"/>
    <w:rsid w:val="006C5384"/>
    <w:rsid w:val="006D4B6B"/>
    <w:rsid w:val="006F31B2"/>
    <w:rsid w:val="007147FA"/>
    <w:rsid w:val="007153BB"/>
    <w:rsid w:val="007607B2"/>
    <w:rsid w:val="0076364A"/>
    <w:rsid w:val="007918A7"/>
    <w:rsid w:val="00793E10"/>
    <w:rsid w:val="00796A26"/>
    <w:rsid w:val="007F08E1"/>
    <w:rsid w:val="00816C9C"/>
    <w:rsid w:val="00817CCF"/>
    <w:rsid w:val="008216A6"/>
    <w:rsid w:val="008257AA"/>
    <w:rsid w:val="00846410"/>
    <w:rsid w:val="00847056"/>
    <w:rsid w:val="00874820"/>
    <w:rsid w:val="008B27A3"/>
    <w:rsid w:val="008D3ABB"/>
    <w:rsid w:val="008E7A06"/>
    <w:rsid w:val="009031C9"/>
    <w:rsid w:val="00904069"/>
    <w:rsid w:val="0091228A"/>
    <w:rsid w:val="00951FEE"/>
    <w:rsid w:val="00952AE1"/>
    <w:rsid w:val="00952D6F"/>
    <w:rsid w:val="00956DC4"/>
    <w:rsid w:val="00965D9B"/>
    <w:rsid w:val="0096706D"/>
    <w:rsid w:val="0098347B"/>
    <w:rsid w:val="00983A57"/>
    <w:rsid w:val="00990D89"/>
    <w:rsid w:val="00994E81"/>
    <w:rsid w:val="009C6091"/>
    <w:rsid w:val="00A01B43"/>
    <w:rsid w:val="00A06475"/>
    <w:rsid w:val="00A129F9"/>
    <w:rsid w:val="00A224DF"/>
    <w:rsid w:val="00A250E3"/>
    <w:rsid w:val="00A31359"/>
    <w:rsid w:val="00A35BA5"/>
    <w:rsid w:val="00A54FF7"/>
    <w:rsid w:val="00AA27C1"/>
    <w:rsid w:val="00AA6211"/>
    <w:rsid w:val="00AB29FC"/>
    <w:rsid w:val="00AB4A6E"/>
    <w:rsid w:val="00AD5E59"/>
    <w:rsid w:val="00AE0D6D"/>
    <w:rsid w:val="00AE40F9"/>
    <w:rsid w:val="00AF3D66"/>
    <w:rsid w:val="00B05596"/>
    <w:rsid w:val="00B055E6"/>
    <w:rsid w:val="00B210D3"/>
    <w:rsid w:val="00B23458"/>
    <w:rsid w:val="00B32D73"/>
    <w:rsid w:val="00B3714B"/>
    <w:rsid w:val="00B523C8"/>
    <w:rsid w:val="00B53733"/>
    <w:rsid w:val="00B7707C"/>
    <w:rsid w:val="00BA44E6"/>
    <w:rsid w:val="00BE0C33"/>
    <w:rsid w:val="00BE4FA6"/>
    <w:rsid w:val="00BF3BD7"/>
    <w:rsid w:val="00C0789D"/>
    <w:rsid w:val="00C629B6"/>
    <w:rsid w:val="00C76C9F"/>
    <w:rsid w:val="00C8145B"/>
    <w:rsid w:val="00C82FE9"/>
    <w:rsid w:val="00CA35AC"/>
    <w:rsid w:val="00CD3EBB"/>
    <w:rsid w:val="00CF7C64"/>
    <w:rsid w:val="00D31AF9"/>
    <w:rsid w:val="00D806AA"/>
    <w:rsid w:val="00D80F06"/>
    <w:rsid w:val="00D825BA"/>
    <w:rsid w:val="00DC36D9"/>
    <w:rsid w:val="00DF28EE"/>
    <w:rsid w:val="00DF64D1"/>
    <w:rsid w:val="00DF7D65"/>
    <w:rsid w:val="00E00A84"/>
    <w:rsid w:val="00E14B0F"/>
    <w:rsid w:val="00E21EA1"/>
    <w:rsid w:val="00E30FFB"/>
    <w:rsid w:val="00E5088D"/>
    <w:rsid w:val="00E55D5C"/>
    <w:rsid w:val="00E66AC3"/>
    <w:rsid w:val="00E6722D"/>
    <w:rsid w:val="00E67634"/>
    <w:rsid w:val="00E82B0C"/>
    <w:rsid w:val="00EB2D05"/>
    <w:rsid w:val="00EB594B"/>
    <w:rsid w:val="00EC494E"/>
    <w:rsid w:val="00EC5D24"/>
    <w:rsid w:val="00ED5C51"/>
    <w:rsid w:val="00EE3F88"/>
    <w:rsid w:val="00EE6A96"/>
    <w:rsid w:val="00EF14BF"/>
    <w:rsid w:val="00F035F6"/>
    <w:rsid w:val="00F10C23"/>
    <w:rsid w:val="00F23624"/>
    <w:rsid w:val="00F43E43"/>
    <w:rsid w:val="00F559EE"/>
    <w:rsid w:val="00F61133"/>
    <w:rsid w:val="00F9042E"/>
    <w:rsid w:val="00FC6EE2"/>
    <w:rsid w:val="00FE127B"/>
    <w:rsid w:val="00FE5834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3E5EB60"/>
  <w15:docId w15:val="{3A6BDACE-4178-44A5-9BCC-55391988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47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2FE9"/>
    <w:rPr>
      <w:color w:val="0000FF"/>
      <w:u w:val="single"/>
    </w:rPr>
  </w:style>
  <w:style w:type="table" w:styleId="Tablaconcuadrcula">
    <w:name w:val="Table Grid"/>
    <w:basedOn w:val="Tablanormal"/>
    <w:rsid w:val="00DC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17C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7C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1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1334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Tirada “Don Fernando - Calatrava La Nueva”</vt:lpstr>
    </vt:vector>
  </TitlesOfParts>
  <Company>Dark</Company>
  <LinksUpToDate>false</LinksUpToDate>
  <CharactersWithSpaces>8660</CharactersWithSpaces>
  <SharedDoc>false</SharedDoc>
  <HLinks>
    <vt:vector size="24" baseType="variant">
      <vt:variant>
        <vt:i4>2555984</vt:i4>
      </vt:variant>
      <vt:variant>
        <vt:i4>9</vt:i4>
      </vt:variant>
      <vt:variant>
        <vt:i4>0</vt:i4>
      </vt:variant>
      <vt:variant>
        <vt:i4>5</vt:i4>
      </vt:variant>
      <vt:variant>
        <vt:lpwstr>mailto:arqueros.abejorro@gmail.com</vt:lpwstr>
      </vt:variant>
      <vt:variant>
        <vt:lpwstr/>
      </vt:variant>
      <vt:variant>
        <vt:i4>2555984</vt:i4>
      </vt:variant>
      <vt:variant>
        <vt:i4>6</vt:i4>
      </vt:variant>
      <vt:variant>
        <vt:i4>0</vt:i4>
      </vt:variant>
      <vt:variant>
        <vt:i4>5</vt:i4>
      </vt:variant>
      <vt:variant>
        <vt:lpwstr>mailto:arqueros.abejorro@gmail.com</vt:lpwstr>
      </vt:variant>
      <vt:variant>
        <vt:lpwstr/>
      </vt:variant>
      <vt:variant>
        <vt:i4>524372</vt:i4>
      </vt:variant>
      <vt:variant>
        <vt:i4>3</vt:i4>
      </vt:variant>
      <vt:variant>
        <vt:i4>0</vt:i4>
      </vt:variant>
      <vt:variant>
        <vt:i4>5</vt:i4>
      </vt:variant>
      <vt:variant>
        <vt:lpwstr>http://club-abejorro.blogspot.com.es/</vt:lpwstr>
      </vt:variant>
      <vt:variant>
        <vt:lpwstr/>
      </vt:variant>
      <vt:variant>
        <vt:i4>1704004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https://sites.google.com/site/clubarqueroabejorro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Tirada “Don Fernando - Calatrava La Nueva”</dc:title>
  <dc:creator>Juanjo</dc:creator>
  <cp:lastModifiedBy>Usuario</cp:lastModifiedBy>
  <cp:revision>5</cp:revision>
  <cp:lastPrinted>2018-10-09T12:08:00Z</cp:lastPrinted>
  <dcterms:created xsi:type="dcterms:W3CDTF">2025-09-17T10:23:00Z</dcterms:created>
  <dcterms:modified xsi:type="dcterms:W3CDTF">2025-09-17T10:36:00Z</dcterms:modified>
</cp:coreProperties>
</file>